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3AE6" w14:textId="6359A9A8" w:rsidR="00046E8D" w:rsidRDefault="00755C72" w:rsidP="00046E8D">
      <w:pPr>
        <w:pStyle w:val="a3"/>
        <w:snapToGrid w:val="0"/>
        <w:jc w:val="center"/>
        <w:rPr>
          <w:rFonts w:ascii="隶书" w:eastAsia="隶书"/>
          <w:sz w:val="32"/>
          <w:szCs w:val="32"/>
        </w:rPr>
      </w:pPr>
      <w:bookmarkStart w:id="0" w:name="_Toc279677187"/>
      <w:r w:rsidRPr="001E2CEC">
        <w:rPr>
          <w:rFonts w:ascii="隶书" w:eastAsia="隶书" w:hint="eastAsia"/>
          <w:sz w:val="32"/>
          <w:szCs w:val="32"/>
        </w:rPr>
        <w:t>HD</w:t>
      </w:r>
      <w:r w:rsidR="001E2CEC" w:rsidRPr="001E2CEC">
        <w:rPr>
          <w:rFonts w:ascii="隶书" w:eastAsia="隶书" w:hint="eastAsia"/>
          <w:sz w:val="32"/>
          <w:szCs w:val="32"/>
        </w:rPr>
        <w:t>A</w:t>
      </w:r>
      <w:r w:rsidR="0037324E" w:rsidRPr="001E2CEC">
        <w:rPr>
          <w:rFonts w:ascii="隶书" w:eastAsia="隶书"/>
          <w:sz w:val="32"/>
          <w:szCs w:val="32"/>
        </w:rPr>
        <w:t>-</w:t>
      </w:r>
      <w:r w:rsidR="0080214C" w:rsidRPr="001E2CEC">
        <w:rPr>
          <w:rFonts w:ascii="隶书" w:eastAsia="隶书"/>
          <w:sz w:val="32"/>
          <w:szCs w:val="32"/>
        </w:rPr>
        <w:t>441</w:t>
      </w:r>
      <w:r w:rsidR="0037324E" w:rsidRPr="001E2CEC">
        <w:rPr>
          <w:rFonts w:ascii="隶书" w:eastAsia="隶书"/>
          <w:sz w:val="32"/>
          <w:szCs w:val="32"/>
        </w:rPr>
        <w:t>0L</w:t>
      </w:r>
      <w:r w:rsidR="001E2CEC" w:rsidRPr="001E2CEC">
        <w:rPr>
          <w:rFonts w:ascii="隶书" w:eastAsia="隶书" w:hint="eastAsia"/>
          <w:sz w:val="32"/>
          <w:szCs w:val="32"/>
        </w:rPr>
        <w:t>便携</w:t>
      </w:r>
      <w:r w:rsidR="0037324E" w:rsidRPr="001E2CEC">
        <w:rPr>
          <w:rFonts w:ascii="隶书" w:eastAsia="隶书" w:hint="eastAsia"/>
          <w:sz w:val="32"/>
          <w:szCs w:val="32"/>
        </w:rPr>
        <w:t>式</w:t>
      </w:r>
      <w:r w:rsidR="001E2CEC" w:rsidRPr="001E2CEC">
        <w:rPr>
          <w:rFonts w:ascii="隶书" w:eastAsia="隶书" w:hint="eastAsia"/>
          <w:sz w:val="32"/>
          <w:szCs w:val="32"/>
        </w:rPr>
        <w:t>微机继电保护</w:t>
      </w:r>
      <w:r w:rsidRPr="001E2CEC">
        <w:rPr>
          <w:rFonts w:ascii="隶书" w:eastAsia="隶书" w:hint="eastAsia"/>
          <w:sz w:val="32"/>
          <w:szCs w:val="32"/>
        </w:rPr>
        <w:t>测试系统简介</w:t>
      </w:r>
    </w:p>
    <w:p w14:paraId="3AE97368" w14:textId="1C00A6CB" w:rsidR="00FE5B87" w:rsidRPr="00FE5B87" w:rsidRDefault="00FE5B87" w:rsidP="00046E8D">
      <w:pPr>
        <w:pStyle w:val="a3"/>
        <w:snapToGrid w:val="0"/>
        <w:jc w:val="center"/>
        <w:rPr>
          <w:rFonts w:ascii="隶书" w:eastAsia="隶书"/>
          <w:sz w:val="32"/>
          <w:szCs w:val="32"/>
        </w:rPr>
      </w:pPr>
    </w:p>
    <w:p w14:paraId="5E4A8543" w14:textId="77777777" w:rsidR="00046E8D" w:rsidRPr="00C61640" w:rsidRDefault="00BA06E6"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1、</w:t>
      </w:r>
      <w:r w:rsidR="00046E8D" w:rsidRPr="00C61640">
        <w:rPr>
          <w:rFonts w:ascii="黑体" w:eastAsia="黑体" w:cs="宋体" w:hint="eastAsia"/>
          <w:sz w:val="32"/>
          <w:szCs w:val="32"/>
        </w:rPr>
        <w:t>概述</w:t>
      </w:r>
      <w:bookmarkEnd w:id="0"/>
    </w:p>
    <w:p w14:paraId="3FDC8445" w14:textId="45674451" w:rsidR="004B7424" w:rsidRPr="004B7424" w:rsidRDefault="004B7424" w:rsidP="004B7424">
      <w:pPr>
        <w:spacing w:line="600" w:lineRule="exact"/>
        <w:ind w:firstLineChars="200" w:firstLine="560"/>
        <w:rPr>
          <w:rFonts w:hAnsi="宋体"/>
          <w:sz w:val="28"/>
          <w:szCs w:val="28"/>
        </w:rPr>
      </w:pPr>
      <w:bookmarkStart w:id="1" w:name="_Toc279677188"/>
      <w:bookmarkStart w:id="2" w:name="_Toc30236512"/>
      <w:r w:rsidRPr="004B7424">
        <w:rPr>
          <w:rFonts w:hAnsi="宋体" w:hint="eastAsia"/>
          <w:sz w:val="28"/>
          <w:szCs w:val="28"/>
        </w:rPr>
        <w:t>江西华东电气有限公司创立于上世纪九十年代初，是国家高新技术企业、国家电网继电保护检测产品</w:t>
      </w:r>
      <w:r w:rsidRPr="004B7424">
        <w:rPr>
          <w:rFonts w:hAnsi="宋体"/>
          <w:sz w:val="28"/>
          <w:szCs w:val="28"/>
        </w:rPr>
        <w:t>认证</w:t>
      </w:r>
      <w:r w:rsidRPr="004B7424">
        <w:rPr>
          <w:rFonts w:hAnsi="宋体" w:hint="eastAsia"/>
          <w:sz w:val="28"/>
          <w:szCs w:val="28"/>
        </w:rPr>
        <w:t>供应商，坐落于南昌国家高新技术开发区，专业从事</w:t>
      </w:r>
      <w:r w:rsidRPr="004B7424">
        <w:rPr>
          <w:rFonts w:hAnsi="宋体"/>
          <w:sz w:val="28"/>
          <w:szCs w:val="28"/>
        </w:rPr>
        <w:t>电力系统仪器</w:t>
      </w:r>
      <w:r w:rsidRPr="004B7424">
        <w:rPr>
          <w:rFonts w:hAnsi="宋体" w:hint="eastAsia"/>
          <w:sz w:val="28"/>
          <w:szCs w:val="28"/>
        </w:rPr>
        <w:t>仪表的</w:t>
      </w:r>
      <w:r w:rsidRPr="004B7424">
        <w:rPr>
          <w:rFonts w:hAnsi="宋体"/>
          <w:sz w:val="28"/>
          <w:szCs w:val="28"/>
        </w:rPr>
        <w:t>研发、制造、销售，</w:t>
      </w:r>
      <w:r w:rsidRPr="004B7424">
        <w:rPr>
          <w:rFonts w:hAnsi="宋体" w:hint="eastAsia"/>
          <w:sz w:val="28"/>
          <w:szCs w:val="28"/>
        </w:rPr>
        <w:t>是国内最早推出微机继电保护测试仪的厂家。华东电气具有电力智能测试仪器设计、制造的专业能力，又有一支多年从事电力系统设备检测维护服务的专业队伍，在电力生产、输送、供应、使用及其相关服务用户中广受好评。</w:t>
      </w:r>
      <w:r w:rsidRPr="004B7424">
        <w:rPr>
          <w:rFonts w:hAnsi="宋体"/>
          <w:sz w:val="28"/>
          <w:szCs w:val="28"/>
        </w:rPr>
        <w:t>多</w:t>
      </w:r>
      <w:proofErr w:type="gramStart"/>
      <w:r w:rsidRPr="004B7424">
        <w:rPr>
          <w:rFonts w:hAnsi="宋体"/>
          <w:sz w:val="28"/>
          <w:szCs w:val="28"/>
        </w:rPr>
        <w:t>款主力</w:t>
      </w:r>
      <w:proofErr w:type="gramEnd"/>
      <w:r w:rsidRPr="004B7424">
        <w:rPr>
          <w:rFonts w:hAnsi="宋体"/>
          <w:sz w:val="28"/>
          <w:szCs w:val="28"/>
        </w:rPr>
        <w:t>产品</w:t>
      </w:r>
      <w:r w:rsidRPr="004B7424">
        <w:rPr>
          <w:rFonts w:hAnsi="宋体" w:hint="eastAsia"/>
          <w:sz w:val="28"/>
          <w:szCs w:val="28"/>
        </w:rPr>
        <w:t>经电力行业权威部门全面检测确认各项技术指标完全达到并超过相关国家和行业标准，在全国多个省市（自治区）电力行业入网检测中位居前三（</w:t>
      </w:r>
      <w:r w:rsidRPr="004B7424">
        <w:rPr>
          <w:rFonts w:hAnsi="宋体" w:hint="eastAsia"/>
          <w:sz w:val="28"/>
          <w:szCs w:val="28"/>
        </w:rPr>
        <w:t>A</w:t>
      </w:r>
      <w:r w:rsidRPr="004B7424">
        <w:rPr>
          <w:rFonts w:hAnsi="宋体" w:hint="eastAsia"/>
          <w:sz w:val="28"/>
          <w:szCs w:val="28"/>
        </w:rPr>
        <w:t>类），获得用户广泛好评，社会和经济效益显著，</w:t>
      </w:r>
      <w:r w:rsidRPr="004B7424">
        <w:rPr>
          <w:rFonts w:hAnsi="宋体"/>
          <w:sz w:val="28"/>
          <w:szCs w:val="28"/>
        </w:rPr>
        <w:t>是国家、省级重点新产品，并多次获得中小企业创新基金支持和省级优秀产品奖</w:t>
      </w:r>
      <w:r w:rsidRPr="004B7424">
        <w:rPr>
          <w:rFonts w:hAnsi="宋体" w:hint="eastAsia"/>
          <w:sz w:val="28"/>
          <w:szCs w:val="28"/>
        </w:rPr>
        <w:t>。</w:t>
      </w:r>
      <w:r w:rsidRPr="004B7424">
        <w:rPr>
          <w:rFonts w:hAnsi="宋体" w:hint="eastAsia"/>
          <w:sz w:val="28"/>
          <w:szCs w:val="28"/>
        </w:rPr>
        <w:t xml:space="preserve">      </w:t>
      </w:r>
    </w:p>
    <w:p w14:paraId="09CB1313" w14:textId="25B4B90F" w:rsidR="004B7424" w:rsidRPr="004B7424" w:rsidRDefault="006A1477" w:rsidP="004B7424">
      <w:pPr>
        <w:spacing w:line="600" w:lineRule="exact"/>
        <w:ind w:firstLineChars="200" w:firstLine="560"/>
        <w:rPr>
          <w:rFonts w:hAnsi="宋体"/>
          <w:sz w:val="28"/>
          <w:szCs w:val="28"/>
        </w:rPr>
      </w:pPr>
      <w:r>
        <w:rPr>
          <w:rFonts w:hAnsi="宋体" w:hint="eastAsia"/>
          <w:noProof/>
          <w:sz w:val="28"/>
          <w:szCs w:val="28"/>
          <w:lang w:val="zh-CN"/>
        </w:rPr>
        <w:drawing>
          <wp:anchor distT="0" distB="0" distL="114300" distR="114300" simplePos="0" relativeHeight="251658240" behindDoc="1" locked="0" layoutInCell="1" allowOverlap="1" wp14:anchorId="7A09D016" wp14:editId="467A8FA6">
            <wp:simplePos x="0" y="0"/>
            <wp:positionH relativeFrom="column">
              <wp:posOffset>2494280</wp:posOffset>
            </wp:positionH>
            <wp:positionV relativeFrom="paragraph">
              <wp:posOffset>198755</wp:posOffset>
            </wp:positionV>
            <wp:extent cx="2781935" cy="2324100"/>
            <wp:effectExtent l="0" t="0" r="0" b="0"/>
            <wp:wrapTight wrapText="bothSides">
              <wp:wrapPolygon edited="0">
                <wp:start x="0" y="0"/>
                <wp:lineTo x="0" y="21423"/>
                <wp:lineTo x="21447" y="21423"/>
                <wp:lineTo x="2144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935" cy="2324100"/>
                    </a:xfrm>
                    <a:prstGeom prst="rect">
                      <a:avLst/>
                    </a:prstGeom>
                  </pic:spPr>
                </pic:pic>
              </a:graphicData>
            </a:graphic>
            <wp14:sizeRelH relativeFrom="page">
              <wp14:pctWidth>0</wp14:pctWidth>
            </wp14:sizeRelH>
            <wp14:sizeRelV relativeFrom="page">
              <wp14:pctHeight>0</wp14:pctHeight>
            </wp14:sizeRelV>
          </wp:anchor>
        </w:drawing>
      </w:r>
      <w:r w:rsidR="004B7424" w:rsidRPr="004B7424">
        <w:rPr>
          <w:rFonts w:hAnsi="宋体" w:hint="eastAsia"/>
          <w:sz w:val="28"/>
          <w:szCs w:val="28"/>
        </w:rPr>
        <w:t>在社会各界的关心支持下，经过全体员工的不懈努力，华东电气历年来取得了较好的经济效益和社会效益，得到了社会认可，先后获得“江西省纳税先进企业”、“一级纳税信誉单位”、“南昌市文明单位”、“江西省优秀高新技术企业”、“高新区优秀企业”等荣誉。华东电气不断创新，迎接“能源互联网”、“泛在物联网”时代的机遇与挑战，拓展</w:t>
      </w:r>
      <w:r w:rsidR="004B7424" w:rsidRPr="004B7424">
        <w:rPr>
          <w:rFonts w:hAnsi="宋体" w:hint="eastAsia"/>
          <w:sz w:val="28"/>
          <w:szCs w:val="28"/>
        </w:rPr>
        <w:lastRenderedPageBreak/>
        <w:t>技术服务和产品领域，满足智能电网发展对电力设备状态检测的需求，努力成为一流的电力系统设备检测维护服务提供商和电力系统智能化测试仪器产品制造商。</w:t>
      </w:r>
    </w:p>
    <w:p w14:paraId="542C39D0" w14:textId="6F130FF9" w:rsidR="00046E8D" w:rsidRPr="00C61640" w:rsidRDefault="00046E8D" w:rsidP="003863F9">
      <w:pPr>
        <w:snapToGrid w:val="0"/>
        <w:spacing w:beforeLines="50" w:before="156" w:afterLines="50" w:after="156"/>
        <w:ind w:firstLine="425"/>
        <w:rPr>
          <w:rFonts w:ascii="黑体" w:eastAsia="黑体" w:cs="宋体"/>
          <w:sz w:val="32"/>
          <w:szCs w:val="32"/>
        </w:rPr>
      </w:pPr>
      <w:r>
        <w:rPr>
          <w:rFonts w:ascii="黑体" w:eastAsia="黑体" w:cs="宋体" w:hint="eastAsia"/>
          <w:sz w:val="32"/>
          <w:szCs w:val="32"/>
        </w:rPr>
        <w:t>2、</w:t>
      </w:r>
      <w:r w:rsidRPr="00046E8D">
        <w:rPr>
          <w:rFonts w:ascii="黑体" w:eastAsia="黑体" w:cs="宋体" w:hint="eastAsia"/>
          <w:sz w:val="32"/>
          <w:szCs w:val="32"/>
        </w:rPr>
        <w:t>用途及其适用范围</w:t>
      </w:r>
      <w:bookmarkEnd w:id="1"/>
    </w:p>
    <w:p w14:paraId="4DC74462" w14:textId="77777777" w:rsidR="004B7424" w:rsidRPr="004B7424" w:rsidRDefault="004B7424" w:rsidP="004B7424">
      <w:pPr>
        <w:spacing w:line="600" w:lineRule="exact"/>
        <w:ind w:firstLineChars="200" w:firstLine="560"/>
        <w:rPr>
          <w:rFonts w:hAnsi="宋体"/>
          <w:sz w:val="28"/>
          <w:szCs w:val="28"/>
        </w:rPr>
      </w:pPr>
      <w:bookmarkStart w:id="3" w:name="_Hlk102743404"/>
      <w:bookmarkStart w:id="4" w:name="_Toc279677189"/>
      <w:r w:rsidRPr="004B7424">
        <w:rPr>
          <w:rFonts w:hAnsi="宋体" w:hint="eastAsia"/>
          <w:sz w:val="28"/>
          <w:szCs w:val="28"/>
        </w:rPr>
        <w:t>HDA</w:t>
      </w:r>
      <w:r w:rsidRPr="004B7424">
        <w:rPr>
          <w:rFonts w:hAnsi="宋体"/>
          <w:sz w:val="28"/>
          <w:szCs w:val="28"/>
        </w:rPr>
        <w:t>-4410L</w:t>
      </w:r>
      <w:r w:rsidRPr="004B7424">
        <w:rPr>
          <w:rFonts w:hAnsi="宋体" w:hint="eastAsia"/>
          <w:sz w:val="28"/>
          <w:szCs w:val="28"/>
        </w:rPr>
        <w:t>便携式微机继电保护测试系统</w:t>
      </w:r>
      <w:bookmarkEnd w:id="3"/>
      <w:r w:rsidRPr="004B7424">
        <w:rPr>
          <w:rFonts w:hAnsi="宋体" w:hint="eastAsia"/>
          <w:sz w:val="28"/>
          <w:szCs w:val="28"/>
        </w:rPr>
        <w:t>是在公司成熟优秀的主力产品</w:t>
      </w:r>
      <w:r w:rsidRPr="004B7424">
        <w:rPr>
          <w:rFonts w:hAnsi="宋体"/>
          <w:sz w:val="28"/>
          <w:szCs w:val="28"/>
        </w:rPr>
        <w:t>HD</w:t>
      </w:r>
      <w:r w:rsidRPr="004B7424">
        <w:rPr>
          <w:rFonts w:hAnsi="宋体" w:hint="eastAsia"/>
          <w:sz w:val="28"/>
          <w:szCs w:val="28"/>
        </w:rPr>
        <w:t>30E</w:t>
      </w:r>
      <w:r w:rsidRPr="004B7424">
        <w:rPr>
          <w:rFonts w:hAnsi="宋体"/>
          <w:sz w:val="28"/>
          <w:szCs w:val="28"/>
        </w:rPr>
        <w:t>66-</w:t>
      </w:r>
      <w:r w:rsidRPr="004B7424">
        <w:rPr>
          <w:rFonts w:hAnsi="宋体" w:hint="eastAsia"/>
          <w:sz w:val="28"/>
          <w:szCs w:val="28"/>
        </w:rPr>
        <w:t>A</w:t>
      </w:r>
      <w:r w:rsidRPr="004B7424">
        <w:rPr>
          <w:rFonts w:hAnsi="宋体" w:hint="eastAsia"/>
          <w:sz w:val="28"/>
          <w:szCs w:val="28"/>
        </w:rPr>
        <w:t>系列</w:t>
      </w:r>
      <w:proofErr w:type="gramStart"/>
      <w:r w:rsidRPr="004B7424">
        <w:rPr>
          <w:rFonts w:hAnsi="宋体" w:hint="eastAsia"/>
          <w:sz w:val="28"/>
          <w:szCs w:val="28"/>
        </w:rPr>
        <w:t>微机继保仪基础</w:t>
      </w:r>
      <w:proofErr w:type="gramEnd"/>
      <w:r w:rsidRPr="004B7424">
        <w:rPr>
          <w:rFonts w:hAnsi="宋体" w:hint="eastAsia"/>
          <w:sz w:val="28"/>
          <w:szCs w:val="28"/>
        </w:rPr>
        <w:t>上，采用多种高新技术，进行了彻底的轻量化全新设计，既小巧便携</w:t>
      </w:r>
      <w:proofErr w:type="gramStart"/>
      <w:r w:rsidRPr="004B7424">
        <w:rPr>
          <w:rFonts w:hAnsi="宋体" w:hint="eastAsia"/>
          <w:sz w:val="28"/>
          <w:szCs w:val="28"/>
        </w:rPr>
        <w:t>又功能</w:t>
      </w:r>
      <w:proofErr w:type="gramEnd"/>
      <w:r w:rsidRPr="004B7424">
        <w:rPr>
          <w:rFonts w:hAnsi="宋体" w:hint="eastAsia"/>
          <w:sz w:val="28"/>
          <w:szCs w:val="28"/>
        </w:rPr>
        <w:t>强大的微机继电保护装置测试系统。</w:t>
      </w:r>
    </w:p>
    <w:p w14:paraId="70974FF2" w14:textId="77777777" w:rsidR="004B7424" w:rsidRPr="004B7424" w:rsidRDefault="004B7424" w:rsidP="004B7424">
      <w:pPr>
        <w:spacing w:line="600" w:lineRule="exact"/>
        <w:ind w:firstLineChars="200" w:firstLine="560"/>
        <w:rPr>
          <w:rFonts w:hAnsi="宋体"/>
          <w:sz w:val="28"/>
          <w:szCs w:val="28"/>
        </w:rPr>
      </w:pPr>
      <w:r w:rsidRPr="004B7424">
        <w:rPr>
          <w:rFonts w:hAnsi="宋体" w:hint="eastAsia"/>
          <w:sz w:val="28"/>
          <w:szCs w:val="28"/>
        </w:rPr>
        <w:t>该产品主要用于对发电厂、变电站各种继电保护装置参数的整定和测试，也可用于各类变电站综合自动化装置和配电自动化终端的调试校验。智能化程度高，测试准确。能模拟</w:t>
      </w:r>
      <w:r w:rsidRPr="004B7424">
        <w:rPr>
          <w:rFonts w:hAnsi="宋体"/>
          <w:sz w:val="28"/>
          <w:szCs w:val="28"/>
        </w:rPr>
        <w:t>4</w:t>
      </w:r>
      <w:r w:rsidRPr="004B7424">
        <w:rPr>
          <w:rFonts w:hAnsi="宋体" w:hint="eastAsia"/>
          <w:sz w:val="28"/>
          <w:szCs w:val="28"/>
        </w:rPr>
        <w:t>路电流、</w:t>
      </w:r>
      <w:r w:rsidRPr="004B7424">
        <w:rPr>
          <w:rFonts w:hAnsi="宋体"/>
          <w:sz w:val="28"/>
          <w:szCs w:val="28"/>
        </w:rPr>
        <w:t>4</w:t>
      </w:r>
      <w:r w:rsidRPr="004B7424">
        <w:rPr>
          <w:rFonts w:hAnsi="宋体" w:hint="eastAsia"/>
          <w:sz w:val="28"/>
          <w:szCs w:val="28"/>
        </w:rPr>
        <w:t>路电压的调幅、移相、分</w:t>
      </w:r>
      <w:proofErr w:type="gramStart"/>
      <w:r w:rsidRPr="004B7424">
        <w:rPr>
          <w:rFonts w:hAnsi="宋体" w:hint="eastAsia"/>
          <w:sz w:val="28"/>
          <w:szCs w:val="28"/>
        </w:rPr>
        <w:t>相独立</w:t>
      </w:r>
      <w:proofErr w:type="gramEnd"/>
      <w:r w:rsidRPr="004B7424">
        <w:rPr>
          <w:rFonts w:hAnsi="宋体" w:hint="eastAsia"/>
          <w:sz w:val="28"/>
          <w:szCs w:val="28"/>
        </w:rPr>
        <w:t>变频、多态故障模拟、叠加谐波，具有失真告警、录波数据回放输出等功能，是确保发电厂、变电站及输配电线路安全运行的重要测试仪器。</w:t>
      </w:r>
    </w:p>
    <w:p w14:paraId="77E2E9C7" w14:textId="77777777" w:rsidR="004B7424" w:rsidRPr="004B7424" w:rsidRDefault="004B7424" w:rsidP="004B7424">
      <w:pPr>
        <w:spacing w:line="600" w:lineRule="exact"/>
        <w:ind w:firstLineChars="200" w:firstLine="560"/>
        <w:rPr>
          <w:rFonts w:hAnsi="宋体"/>
          <w:sz w:val="28"/>
          <w:szCs w:val="28"/>
        </w:rPr>
      </w:pPr>
      <w:r w:rsidRPr="004B7424">
        <w:rPr>
          <w:rFonts w:hAnsi="宋体" w:hint="eastAsia"/>
          <w:sz w:val="28"/>
          <w:szCs w:val="28"/>
        </w:rPr>
        <w:t>测试软件采用</w:t>
      </w:r>
      <w:r w:rsidRPr="004B7424">
        <w:rPr>
          <w:rFonts w:hAnsi="宋体"/>
          <w:sz w:val="28"/>
          <w:szCs w:val="28"/>
        </w:rPr>
        <w:t>Windows</w:t>
      </w:r>
      <w:r w:rsidRPr="004B7424">
        <w:rPr>
          <w:rFonts w:hAnsi="宋体" w:hint="eastAsia"/>
          <w:sz w:val="28"/>
          <w:szCs w:val="28"/>
        </w:rPr>
        <w:t>界面，功能齐全，界面友好，能完成各种继电保护装置的全面测试，也能调</w:t>
      </w:r>
      <w:proofErr w:type="gramStart"/>
      <w:r w:rsidRPr="004B7424">
        <w:rPr>
          <w:rFonts w:hAnsi="宋体" w:hint="eastAsia"/>
          <w:sz w:val="28"/>
          <w:szCs w:val="28"/>
        </w:rPr>
        <w:t>校各类综自设备</w:t>
      </w:r>
      <w:proofErr w:type="gramEnd"/>
      <w:r w:rsidRPr="004B7424">
        <w:rPr>
          <w:rFonts w:hAnsi="宋体" w:hint="eastAsia"/>
          <w:sz w:val="28"/>
          <w:szCs w:val="28"/>
        </w:rPr>
        <w:t>和配电终端，自动生成试验数据库和试验报告，图文并茂，使用方便，是发电厂、供电局、科研院所、相关企业等单位理想的继电保护、</w:t>
      </w:r>
      <w:proofErr w:type="gramStart"/>
      <w:r w:rsidRPr="004B7424">
        <w:rPr>
          <w:rFonts w:hAnsi="宋体" w:hint="eastAsia"/>
          <w:sz w:val="28"/>
          <w:szCs w:val="28"/>
        </w:rPr>
        <w:t>综自设备</w:t>
      </w:r>
      <w:proofErr w:type="gramEnd"/>
      <w:r w:rsidRPr="004B7424">
        <w:rPr>
          <w:rFonts w:hAnsi="宋体" w:hint="eastAsia"/>
          <w:sz w:val="28"/>
          <w:szCs w:val="28"/>
        </w:rPr>
        <w:t>和配电终端测试装置。</w:t>
      </w:r>
    </w:p>
    <w:p w14:paraId="45416320" w14:textId="77777777" w:rsidR="00C61640" w:rsidRPr="00C61640" w:rsidRDefault="00046E8D"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3、技术参数及性能指标</w:t>
      </w:r>
      <w:bookmarkStart w:id="5" w:name="_Toc279677193"/>
      <w:bookmarkStart w:id="6" w:name="_Toc309299499"/>
      <w:bookmarkEnd w:id="2"/>
      <w:bookmarkEnd w:id="4"/>
    </w:p>
    <w:p w14:paraId="7884A84D" w14:textId="77777777" w:rsidR="00C61640" w:rsidRPr="00C61640" w:rsidRDefault="00C61640" w:rsidP="003863F9">
      <w:pPr>
        <w:snapToGrid w:val="0"/>
        <w:spacing w:beforeLines="50" w:before="156" w:afterLines="50" w:after="156"/>
        <w:ind w:firstLine="425"/>
        <w:rPr>
          <w:rFonts w:ascii="黑体" w:eastAsia="黑体" w:cs="宋体"/>
          <w:sz w:val="30"/>
          <w:szCs w:val="30"/>
        </w:rPr>
      </w:pPr>
      <w:r w:rsidRPr="00C61640">
        <w:rPr>
          <w:rFonts w:ascii="黑体" w:eastAsia="黑体" w:cs="宋体" w:hint="eastAsia"/>
          <w:sz w:val="30"/>
          <w:szCs w:val="30"/>
        </w:rPr>
        <w:t>3.1交直流电流源</w:t>
      </w:r>
      <w:r w:rsidR="0006186E">
        <w:rPr>
          <w:rFonts w:ascii="黑体" w:eastAsia="黑体" w:cs="宋体" w:hint="eastAsia"/>
          <w:sz w:val="30"/>
          <w:szCs w:val="30"/>
        </w:rPr>
        <w:t>4相</w:t>
      </w:r>
    </w:p>
    <w:p w14:paraId="54F46E6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a.</w:t>
      </w:r>
      <w:r w:rsidRPr="00FE5B87">
        <w:rPr>
          <w:rFonts w:hAnsi="宋体" w:hint="eastAsia"/>
          <w:sz w:val="28"/>
          <w:szCs w:val="28"/>
        </w:rPr>
        <w:t>交流</w:t>
      </w:r>
    </w:p>
    <w:p w14:paraId="6A498682" w14:textId="77777777"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输出电流</w:t>
      </w:r>
      <w:r w:rsidRPr="004B7424">
        <w:rPr>
          <w:rFonts w:hAnsi="宋体" w:hint="eastAsia"/>
          <w:sz w:val="28"/>
          <w:szCs w:val="28"/>
        </w:rPr>
        <w:t>(RMS): 0-</w:t>
      </w:r>
      <w:r w:rsidRPr="004B7424">
        <w:rPr>
          <w:rFonts w:hAnsi="宋体"/>
          <w:sz w:val="28"/>
          <w:szCs w:val="28"/>
        </w:rPr>
        <w:t>10</w:t>
      </w:r>
      <w:r w:rsidRPr="004B7424">
        <w:rPr>
          <w:rFonts w:hAnsi="宋体" w:hint="eastAsia"/>
          <w:sz w:val="28"/>
          <w:szCs w:val="28"/>
        </w:rPr>
        <w:t>A/</w:t>
      </w:r>
      <w:r w:rsidRPr="004B7424">
        <w:rPr>
          <w:rFonts w:hAnsi="宋体" w:hint="eastAsia"/>
          <w:sz w:val="28"/>
          <w:szCs w:val="28"/>
        </w:rPr>
        <w:t>相或</w:t>
      </w:r>
      <w:r w:rsidRPr="004B7424">
        <w:rPr>
          <w:rFonts w:hAnsi="宋体" w:hint="eastAsia"/>
          <w:sz w:val="28"/>
          <w:szCs w:val="28"/>
        </w:rPr>
        <w:t>0</w:t>
      </w:r>
      <w:r w:rsidRPr="004B7424">
        <w:rPr>
          <w:rFonts w:hAnsi="宋体"/>
          <w:sz w:val="28"/>
          <w:szCs w:val="28"/>
        </w:rPr>
        <w:t>-12.5</w:t>
      </w:r>
      <w:r w:rsidRPr="004B7424">
        <w:rPr>
          <w:rFonts w:hAnsi="宋体" w:hint="eastAsia"/>
          <w:sz w:val="28"/>
          <w:szCs w:val="28"/>
        </w:rPr>
        <w:t>A/</w:t>
      </w:r>
      <w:r w:rsidRPr="004B7424">
        <w:rPr>
          <w:rFonts w:hAnsi="宋体" w:hint="eastAsia"/>
          <w:sz w:val="28"/>
          <w:szCs w:val="28"/>
        </w:rPr>
        <w:t>相，四相并联</w:t>
      </w:r>
      <w:r w:rsidRPr="004B7424">
        <w:rPr>
          <w:rFonts w:hAnsi="宋体" w:hint="eastAsia"/>
          <w:sz w:val="28"/>
          <w:szCs w:val="28"/>
        </w:rPr>
        <w:t>:0-</w:t>
      </w:r>
      <w:r w:rsidRPr="004B7424">
        <w:rPr>
          <w:rFonts w:hAnsi="宋体"/>
          <w:sz w:val="28"/>
          <w:szCs w:val="28"/>
        </w:rPr>
        <w:t>40</w:t>
      </w:r>
      <w:r w:rsidRPr="004B7424">
        <w:rPr>
          <w:rFonts w:hAnsi="宋体" w:hint="eastAsia"/>
          <w:sz w:val="28"/>
          <w:szCs w:val="28"/>
        </w:rPr>
        <w:t>A</w:t>
      </w:r>
      <w:r w:rsidRPr="004B7424">
        <w:rPr>
          <w:rFonts w:hAnsi="宋体" w:hint="eastAsia"/>
          <w:sz w:val="28"/>
          <w:szCs w:val="28"/>
        </w:rPr>
        <w:t>或</w:t>
      </w:r>
      <w:r w:rsidRPr="004B7424">
        <w:rPr>
          <w:rFonts w:hAnsi="宋体" w:hint="eastAsia"/>
          <w:sz w:val="28"/>
          <w:szCs w:val="28"/>
        </w:rPr>
        <w:t>0</w:t>
      </w:r>
      <w:r w:rsidRPr="004B7424">
        <w:rPr>
          <w:rFonts w:hAnsi="宋体"/>
          <w:sz w:val="28"/>
          <w:szCs w:val="28"/>
        </w:rPr>
        <w:t>-50</w:t>
      </w:r>
      <w:r w:rsidRPr="004B7424">
        <w:rPr>
          <w:rFonts w:hAnsi="宋体" w:hint="eastAsia"/>
          <w:sz w:val="28"/>
          <w:szCs w:val="28"/>
        </w:rPr>
        <w:t>A</w:t>
      </w:r>
      <w:r w:rsidRPr="004B7424">
        <w:rPr>
          <w:rFonts w:hAnsi="宋体" w:hint="eastAsia"/>
          <w:sz w:val="28"/>
          <w:szCs w:val="28"/>
        </w:rPr>
        <w:t>。</w:t>
      </w:r>
    </w:p>
    <w:p w14:paraId="4D1A0A28" w14:textId="77777777" w:rsidR="00531188" w:rsidRPr="00531188" w:rsidRDefault="00531188" w:rsidP="00531188">
      <w:pPr>
        <w:snapToGrid w:val="0"/>
        <w:spacing w:beforeLines="50" w:before="156" w:afterLines="50" w:after="156"/>
        <w:ind w:firstLine="425"/>
        <w:rPr>
          <w:rFonts w:hAnsi="宋体"/>
          <w:sz w:val="28"/>
          <w:szCs w:val="28"/>
        </w:rPr>
      </w:pPr>
      <w:r w:rsidRPr="00531188">
        <w:rPr>
          <w:rFonts w:hAnsi="宋体" w:hint="eastAsia"/>
          <w:sz w:val="28"/>
          <w:szCs w:val="28"/>
        </w:rPr>
        <w:lastRenderedPageBreak/>
        <w:t>输出精度</w:t>
      </w:r>
      <w:bookmarkStart w:id="7" w:name="_Hlk110256614"/>
      <w:r w:rsidRPr="00531188">
        <w:rPr>
          <w:rFonts w:hAnsi="宋体" w:hint="eastAsia"/>
          <w:sz w:val="28"/>
          <w:szCs w:val="28"/>
        </w:rPr>
        <w:t>：</w:t>
      </w:r>
      <w:bookmarkEnd w:id="7"/>
      <w:r w:rsidRPr="00531188">
        <w:rPr>
          <w:rFonts w:hAnsi="宋体" w:hint="eastAsia"/>
          <w:sz w:val="28"/>
          <w:szCs w:val="28"/>
        </w:rPr>
        <w:t>0.</w:t>
      </w:r>
      <w:r w:rsidRPr="00531188">
        <w:rPr>
          <w:rFonts w:hAnsi="宋体"/>
          <w:sz w:val="28"/>
          <w:szCs w:val="28"/>
        </w:rPr>
        <w:t>1</w:t>
      </w:r>
      <w:r w:rsidRPr="00531188">
        <w:rPr>
          <w:rFonts w:hAnsi="宋体" w:hint="eastAsia"/>
          <w:sz w:val="28"/>
          <w:szCs w:val="28"/>
        </w:rPr>
        <w:t>% (</w:t>
      </w:r>
      <w:r w:rsidRPr="00531188">
        <w:rPr>
          <w:rFonts w:hAnsi="宋体"/>
          <w:sz w:val="28"/>
          <w:szCs w:val="28"/>
        </w:rPr>
        <w:t>1</w:t>
      </w:r>
      <w:r w:rsidRPr="00531188">
        <w:rPr>
          <w:rFonts w:hAnsi="宋体" w:hint="eastAsia"/>
          <w:sz w:val="28"/>
          <w:szCs w:val="28"/>
        </w:rPr>
        <w:t>-10A),&lt;</w:t>
      </w:r>
      <w:r w:rsidRPr="00531188">
        <w:rPr>
          <w:rFonts w:hAnsi="宋体"/>
          <w:sz w:val="28"/>
          <w:szCs w:val="28"/>
        </w:rPr>
        <w:t>1</w:t>
      </w:r>
      <w:r w:rsidRPr="00531188">
        <w:rPr>
          <w:rFonts w:hAnsi="宋体" w:hint="eastAsia"/>
          <w:sz w:val="28"/>
          <w:szCs w:val="28"/>
        </w:rPr>
        <w:t>mA (0-</w:t>
      </w:r>
      <w:r w:rsidRPr="00531188">
        <w:rPr>
          <w:rFonts w:hAnsi="宋体"/>
          <w:sz w:val="28"/>
          <w:szCs w:val="28"/>
        </w:rPr>
        <w:t>10</w:t>
      </w:r>
      <w:r w:rsidRPr="00531188">
        <w:rPr>
          <w:rFonts w:hAnsi="宋体" w:hint="eastAsia"/>
          <w:sz w:val="28"/>
          <w:szCs w:val="28"/>
        </w:rPr>
        <w:t>00mA)</w:t>
      </w:r>
      <w:r w:rsidRPr="00531188">
        <w:rPr>
          <w:rFonts w:hAnsi="宋体" w:hint="eastAsia"/>
          <w:sz w:val="28"/>
          <w:szCs w:val="28"/>
        </w:rPr>
        <w:t>。</w:t>
      </w:r>
    </w:p>
    <w:p w14:paraId="7B0486BB" w14:textId="77777777" w:rsidR="00531188" w:rsidRPr="00531188" w:rsidRDefault="00531188" w:rsidP="00531188">
      <w:pPr>
        <w:snapToGrid w:val="0"/>
        <w:spacing w:beforeLines="50" w:before="156" w:afterLines="50" w:after="156"/>
        <w:ind w:firstLine="425"/>
        <w:rPr>
          <w:rFonts w:hAnsi="宋体"/>
          <w:sz w:val="28"/>
          <w:szCs w:val="28"/>
        </w:rPr>
      </w:pPr>
      <w:r w:rsidRPr="00531188">
        <w:rPr>
          <w:rFonts w:hAnsi="宋体" w:hint="eastAsia"/>
          <w:sz w:val="28"/>
          <w:szCs w:val="28"/>
        </w:rPr>
        <w:t>输出功率：≥</w:t>
      </w:r>
      <w:r w:rsidRPr="00531188">
        <w:rPr>
          <w:rFonts w:hAnsi="宋体"/>
          <w:sz w:val="28"/>
          <w:szCs w:val="28"/>
        </w:rPr>
        <w:t>50</w:t>
      </w:r>
      <w:r w:rsidRPr="00531188">
        <w:rPr>
          <w:rFonts w:hAnsi="宋体" w:hint="eastAsia"/>
          <w:sz w:val="28"/>
          <w:szCs w:val="28"/>
        </w:rPr>
        <w:t>VA/</w:t>
      </w:r>
      <w:r w:rsidRPr="00531188">
        <w:rPr>
          <w:rFonts w:hAnsi="宋体" w:hint="eastAsia"/>
          <w:sz w:val="28"/>
          <w:szCs w:val="28"/>
        </w:rPr>
        <w:t>相。</w:t>
      </w:r>
    </w:p>
    <w:p w14:paraId="6EE23EB1" w14:textId="77777777"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输出频率：</w:t>
      </w:r>
      <w:r w:rsidRPr="004B7424">
        <w:rPr>
          <w:rFonts w:hAnsi="宋体" w:hint="eastAsia"/>
          <w:sz w:val="28"/>
          <w:szCs w:val="28"/>
        </w:rPr>
        <w:t>1-1000Hz</w:t>
      </w:r>
      <w:r w:rsidRPr="004B7424">
        <w:rPr>
          <w:rFonts w:hAnsi="宋体" w:hint="eastAsia"/>
          <w:sz w:val="28"/>
          <w:szCs w:val="28"/>
        </w:rPr>
        <w:t>。</w:t>
      </w:r>
    </w:p>
    <w:p w14:paraId="1B889689" w14:textId="507FAB22" w:rsidR="00450164" w:rsidRDefault="00AB32CD" w:rsidP="00AB32CD">
      <w:pPr>
        <w:snapToGrid w:val="0"/>
        <w:spacing w:beforeLines="50" w:before="156" w:afterLines="50" w:after="156"/>
        <w:ind w:firstLine="425"/>
        <w:rPr>
          <w:rFonts w:hAnsi="宋体"/>
          <w:sz w:val="28"/>
          <w:szCs w:val="28"/>
        </w:rPr>
      </w:pPr>
      <w:bookmarkStart w:id="8" w:name="_Hlk110256311"/>
      <w:r w:rsidRPr="00AB32CD">
        <w:rPr>
          <w:rFonts w:hAnsi="宋体" w:hint="eastAsia"/>
          <w:sz w:val="28"/>
          <w:szCs w:val="28"/>
        </w:rPr>
        <w:t>幅频特性：</w:t>
      </w:r>
      <w:r w:rsidRPr="00AB32CD">
        <w:rPr>
          <w:rFonts w:hAnsi="宋体" w:hint="eastAsia"/>
          <w:sz w:val="28"/>
          <w:szCs w:val="28"/>
        </w:rPr>
        <w:t>10Hz-65Hz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FC35E4">
        <w:rPr>
          <w:rFonts w:hAnsi="宋体"/>
          <w:sz w:val="28"/>
          <w:szCs w:val="28"/>
        </w:rPr>
        <w:t>1</w:t>
      </w:r>
      <w:r w:rsidRPr="00AB32CD">
        <w:rPr>
          <w:rFonts w:hAnsi="宋体" w:hint="eastAsia"/>
          <w:sz w:val="28"/>
          <w:szCs w:val="28"/>
        </w:rPr>
        <w:t>%</w:t>
      </w:r>
      <w:r w:rsidR="00450164">
        <w:rPr>
          <w:rFonts w:hAnsi="宋体" w:hint="eastAsia"/>
          <w:sz w:val="28"/>
          <w:szCs w:val="28"/>
        </w:rPr>
        <w:t>；</w:t>
      </w:r>
    </w:p>
    <w:p w14:paraId="1E020B56" w14:textId="27D5B5E2" w:rsidR="00450164" w:rsidRDefault="00AB32CD" w:rsidP="00450164">
      <w:pPr>
        <w:snapToGrid w:val="0"/>
        <w:spacing w:beforeLines="50" w:before="156" w:afterLines="50" w:after="156"/>
        <w:ind w:firstLineChars="700" w:firstLine="1960"/>
        <w:rPr>
          <w:rFonts w:hAnsi="宋体"/>
          <w:sz w:val="28"/>
          <w:szCs w:val="28"/>
        </w:rPr>
      </w:pPr>
      <w:r w:rsidRPr="00AB32CD">
        <w:rPr>
          <w:rFonts w:hAnsi="宋体"/>
          <w:sz w:val="28"/>
          <w:szCs w:val="28"/>
        </w:rPr>
        <w:t>65</w:t>
      </w:r>
      <w:r w:rsidRPr="00AB32CD">
        <w:rPr>
          <w:rFonts w:hAnsi="宋体" w:hint="eastAsia"/>
          <w:sz w:val="28"/>
          <w:szCs w:val="28"/>
        </w:rPr>
        <w:t>Hz-</w:t>
      </w:r>
      <w:r w:rsidRPr="00AB32CD">
        <w:rPr>
          <w:rFonts w:hAnsi="宋体"/>
          <w:sz w:val="28"/>
          <w:szCs w:val="28"/>
        </w:rPr>
        <w:t>450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FC35E4">
        <w:rPr>
          <w:rFonts w:hAnsi="宋体"/>
          <w:sz w:val="28"/>
          <w:szCs w:val="28"/>
        </w:rPr>
        <w:t>2</w:t>
      </w:r>
      <w:r w:rsidRPr="00AB32CD">
        <w:rPr>
          <w:rFonts w:hAnsi="宋体" w:hint="eastAsia"/>
          <w:sz w:val="28"/>
          <w:szCs w:val="28"/>
        </w:rPr>
        <w:t>%</w:t>
      </w:r>
      <w:r w:rsidR="00450164">
        <w:rPr>
          <w:rFonts w:hAnsi="宋体" w:hint="eastAsia"/>
          <w:sz w:val="28"/>
          <w:szCs w:val="28"/>
        </w:rPr>
        <w:t>；</w:t>
      </w:r>
    </w:p>
    <w:p w14:paraId="0AC1CA6C" w14:textId="4DA715F4" w:rsidR="00AB32CD" w:rsidRPr="00AB32CD" w:rsidRDefault="00AB32CD" w:rsidP="00450164">
      <w:pPr>
        <w:snapToGrid w:val="0"/>
        <w:spacing w:beforeLines="50" w:before="156" w:afterLines="50" w:after="156"/>
        <w:ind w:firstLineChars="700" w:firstLine="1960"/>
        <w:rPr>
          <w:rFonts w:hAnsi="宋体"/>
          <w:sz w:val="28"/>
          <w:szCs w:val="28"/>
        </w:rPr>
      </w:pPr>
      <w:r w:rsidRPr="00AB32CD">
        <w:rPr>
          <w:rFonts w:hAnsi="宋体"/>
          <w:sz w:val="28"/>
          <w:szCs w:val="28"/>
        </w:rPr>
        <w:t>450</w:t>
      </w:r>
      <w:r w:rsidRPr="00AB32CD">
        <w:rPr>
          <w:rFonts w:hAnsi="宋体" w:hint="eastAsia"/>
          <w:sz w:val="28"/>
          <w:szCs w:val="28"/>
        </w:rPr>
        <w:t>Hz-</w:t>
      </w:r>
      <w:r w:rsidRPr="00AB32CD">
        <w:rPr>
          <w:rFonts w:hAnsi="宋体"/>
          <w:sz w:val="28"/>
          <w:szCs w:val="28"/>
        </w:rPr>
        <w:t>1000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1</w:t>
      </w:r>
      <w:r w:rsidRPr="00AB32CD">
        <w:rPr>
          <w:rFonts w:hAnsi="宋体" w:hint="eastAsia"/>
          <w:sz w:val="28"/>
          <w:szCs w:val="28"/>
        </w:rPr>
        <w:t>%</w:t>
      </w:r>
      <w:r w:rsidRPr="00AB32CD">
        <w:rPr>
          <w:rFonts w:hAnsi="宋体" w:hint="eastAsia"/>
          <w:sz w:val="28"/>
          <w:szCs w:val="28"/>
        </w:rPr>
        <w:t>。</w:t>
      </w:r>
    </w:p>
    <w:bookmarkEnd w:id="8"/>
    <w:p w14:paraId="3046FCEC" w14:textId="77777777"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第四相电流可设置为零序电流或任意设置。</w:t>
      </w:r>
    </w:p>
    <w:p w14:paraId="1985B200"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b.</w:t>
      </w:r>
      <w:r w:rsidRPr="00FE5B87">
        <w:rPr>
          <w:rFonts w:hAnsi="宋体" w:hint="eastAsia"/>
          <w:sz w:val="28"/>
          <w:szCs w:val="28"/>
        </w:rPr>
        <w:t>直流</w:t>
      </w:r>
    </w:p>
    <w:p w14:paraId="5E607337" w14:textId="77777777"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输出电流：</w:t>
      </w:r>
      <w:r w:rsidRPr="004B7424">
        <w:rPr>
          <w:rFonts w:hAnsi="宋体" w:hint="eastAsia"/>
          <w:sz w:val="28"/>
          <w:szCs w:val="28"/>
        </w:rPr>
        <w:t>0-</w:t>
      </w:r>
      <w:r w:rsidRPr="004B7424">
        <w:rPr>
          <w:rFonts w:hAnsi="宋体"/>
          <w:sz w:val="28"/>
          <w:szCs w:val="28"/>
        </w:rPr>
        <w:t>5</w:t>
      </w:r>
      <w:r w:rsidRPr="004B7424">
        <w:rPr>
          <w:rFonts w:hAnsi="宋体" w:hint="eastAsia"/>
          <w:sz w:val="28"/>
          <w:szCs w:val="28"/>
        </w:rPr>
        <w:t>A/</w:t>
      </w:r>
      <w:r w:rsidRPr="004B7424">
        <w:rPr>
          <w:rFonts w:hAnsi="宋体" w:hint="eastAsia"/>
          <w:sz w:val="28"/>
          <w:szCs w:val="28"/>
        </w:rPr>
        <w:t>相或</w:t>
      </w:r>
      <w:r w:rsidRPr="004B7424">
        <w:rPr>
          <w:rFonts w:hAnsi="宋体" w:hint="eastAsia"/>
          <w:sz w:val="28"/>
          <w:szCs w:val="28"/>
        </w:rPr>
        <w:t>0</w:t>
      </w:r>
      <w:r w:rsidRPr="004B7424">
        <w:rPr>
          <w:rFonts w:hAnsi="宋体"/>
          <w:sz w:val="28"/>
          <w:szCs w:val="28"/>
        </w:rPr>
        <w:t>-6</w:t>
      </w:r>
      <w:r w:rsidRPr="004B7424">
        <w:rPr>
          <w:rFonts w:hAnsi="宋体" w:hint="eastAsia"/>
          <w:sz w:val="28"/>
          <w:szCs w:val="28"/>
        </w:rPr>
        <w:t>.</w:t>
      </w:r>
      <w:r w:rsidRPr="004B7424">
        <w:rPr>
          <w:rFonts w:hAnsi="宋体"/>
          <w:sz w:val="28"/>
          <w:szCs w:val="28"/>
        </w:rPr>
        <w:t>25</w:t>
      </w:r>
      <w:r w:rsidRPr="004B7424">
        <w:rPr>
          <w:rFonts w:hAnsi="宋体" w:hint="eastAsia"/>
          <w:sz w:val="28"/>
          <w:szCs w:val="28"/>
        </w:rPr>
        <w:t>A/</w:t>
      </w:r>
      <w:r w:rsidRPr="004B7424">
        <w:rPr>
          <w:rFonts w:hAnsi="宋体" w:hint="eastAsia"/>
          <w:sz w:val="28"/>
          <w:szCs w:val="28"/>
        </w:rPr>
        <w:t>相，四相并联</w:t>
      </w:r>
      <w:r w:rsidRPr="004B7424">
        <w:rPr>
          <w:rFonts w:hAnsi="宋体" w:hint="eastAsia"/>
          <w:sz w:val="28"/>
          <w:szCs w:val="28"/>
        </w:rPr>
        <w:t>:0-</w:t>
      </w:r>
      <w:r w:rsidRPr="004B7424">
        <w:rPr>
          <w:rFonts w:hAnsi="宋体"/>
          <w:sz w:val="28"/>
          <w:szCs w:val="28"/>
        </w:rPr>
        <w:t>20</w:t>
      </w:r>
      <w:r w:rsidRPr="004B7424">
        <w:rPr>
          <w:rFonts w:hAnsi="宋体" w:hint="eastAsia"/>
          <w:sz w:val="28"/>
          <w:szCs w:val="28"/>
        </w:rPr>
        <w:t>A</w:t>
      </w:r>
      <w:r w:rsidRPr="004B7424">
        <w:rPr>
          <w:rFonts w:hAnsi="宋体" w:hint="eastAsia"/>
          <w:sz w:val="28"/>
          <w:szCs w:val="28"/>
        </w:rPr>
        <w:t>或</w:t>
      </w:r>
      <w:r w:rsidRPr="004B7424">
        <w:rPr>
          <w:rFonts w:hAnsi="宋体" w:hint="eastAsia"/>
          <w:sz w:val="28"/>
          <w:szCs w:val="28"/>
        </w:rPr>
        <w:t>0</w:t>
      </w:r>
      <w:r w:rsidRPr="004B7424">
        <w:rPr>
          <w:rFonts w:hAnsi="宋体"/>
          <w:sz w:val="28"/>
          <w:szCs w:val="28"/>
        </w:rPr>
        <w:t>-25</w:t>
      </w:r>
      <w:r w:rsidRPr="004B7424">
        <w:rPr>
          <w:rFonts w:hAnsi="宋体" w:hint="eastAsia"/>
          <w:sz w:val="28"/>
          <w:szCs w:val="28"/>
        </w:rPr>
        <w:t>A</w:t>
      </w:r>
      <w:r w:rsidRPr="004B7424">
        <w:rPr>
          <w:rFonts w:hAnsi="宋体" w:hint="eastAsia"/>
          <w:sz w:val="28"/>
          <w:szCs w:val="28"/>
        </w:rPr>
        <w:t>。</w:t>
      </w:r>
    </w:p>
    <w:p w14:paraId="503B6B36" w14:textId="036597DC"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输出精度：</w:t>
      </w:r>
      <w:r w:rsidRPr="00FE5B87">
        <w:rPr>
          <w:rFonts w:hAnsi="宋体" w:hint="eastAsia"/>
          <w:sz w:val="28"/>
          <w:szCs w:val="28"/>
        </w:rPr>
        <w:t>0.</w:t>
      </w:r>
      <w:r w:rsidR="00FC35E4">
        <w:rPr>
          <w:rFonts w:hAnsi="宋体"/>
          <w:sz w:val="28"/>
          <w:szCs w:val="28"/>
        </w:rPr>
        <w:t>2</w:t>
      </w:r>
      <w:r w:rsidRPr="00FE5B87">
        <w:rPr>
          <w:rFonts w:hAnsi="宋体" w:hint="eastAsia"/>
          <w:sz w:val="28"/>
          <w:szCs w:val="28"/>
        </w:rPr>
        <w:t>%(</w:t>
      </w:r>
      <w:r w:rsidR="00B736B5">
        <w:rPr>
          <w:rFonts w:hAnsi="宋体"/>
          <w:sz w:val="28"/>
          <w:szCs w:val="28"/>
        </w:rPr>
        <w:t>1</w:t>
      </w:r>
      <w:r w:rsidRPr="00FE5B87">
        <w:rPr>
          <w:rFonts w:hAnsi="宋体" w:hint="eastAsia"/>
          <w:sz w:val="28"/>
          <w:szCs w:val="28"/>
        </w:rPr>
        <w:t>-</w:t>
      </w:r>
      <w:r w:rsidRPr="00FE5B87">
        <w:rPr>
          <w:rFonts w:hAnsi="宋体"/>
          <w:sz w:val="28"/>
          <w:szCs w:val="28"/>
        </w:rPr>
        <w:t>5</w:t>
      </w:r>
      <w:r w:rsidRPr="00FE5B87">
        <w:rPr>
          <w:rFonts w:hAnsi="宋体" w:hint="eastAsia"/>
          <w:sz w:val="28"/>
          <w:szCs w:val="28"/>
        </w:rPr>
        <w:t>A),&lt;</w:t>
      </w:r>
      <w:r w:rsidR="00FC35E4">
        <w:rPr>
          <w:rFonts w:hAnsi="宋体"/>
          <w:sz w:val="28"/>
          <w:szCs w:val="28"/>
        </w:rPr>
        <w:t>2</w:t>
      </w:r>
      <w:r w:rsidRPr="00FE5B87">
        <w:rPr>
          <w:rFonts w:hAnsi="宋体" w:hint="eastAsia"/>
          <w:sz w:val="28"/>
          <w:szCs w:val="28"/>
        </w:rPr>
        <w:t>mA (0-</w:t>
      </w:r>
      <w:r w:rsidR="00B736B5">
        <w:rPr>
          <w:rFonts w:hAnsi="宋体"/>
          <w:sz w:val="28"/>
          <w:szCs w:val="28"/>
        </w:rPr>
        <w:t>1</w:t>
      </w:r>
      <w:r w:rsidRPr="00FE5B87">
        <w:rPr>
          <w:rFonts w:hAnsi="宋体" w:hint="eastAsia"/>
          <w:sz w:val="28"/>
          <w:szCs w:val="28"/>
        </w:rPr>
        <w:t>00</w:t>
      </w:r>
      <w:r w:rsidR="00B736B5">
        <w:rPr>
          <w:rFonts w:hAnsi="宋体"/>
          <w:sz w:val="28"/>
          <w:szCs w:val="28"/>
        </w:rPr>
        <w:t>0</w:t>
      </w:r>
      <w:r w:rsidRPr="00FE5B87">
        <w:rPr>
          <w:rFonts w:hAnsi="宋体" w:hint="eastAsia"/>
          <w:sz w:val="28"/>
          <w:szCs w:val="28"/>
        </w:rPr>
        <w:t>mA)</w:t>
      </w:r>
      <w:r w:rsidRPr="00FE5B87">
        <w:rPr>
          <w:rFonts w:hAnsi="宋体" w:hint="eastAsia"/>
          <w:sz w:val="28"/>
          <w:szCs w:val="28"/>
        </w:rPr>
        <w:t>。</w:t>
      </w:r>
    </w:p>
    <w:p w14:paraId="128CDAF3"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c.</w:t>
      </w:r>
      <w:r w:rsidRPr="00FE5B87">
        <w:rPr>
          <w:rFonts w:hAnsi="宋体" w:hint="eastAsia"/>
          <w:sz w:val="28"/>
          <w:szCs w:val="28"/>
        </w:rPr>
        <w:t>其他</w:t>
      </w:r>
    </w:p>
    <w:p w14:paraId="40B85812"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分辨率：</w:t>
      </w:r>
      <w:r w:rsidRPr="00FE5B87">
        <w:rPr>
          <w:rFonts w:hAnsi="宋体" w:hint="eastAsia"/>
          <w:sz w:val="28"/>
          <w:szCs w:val="28"/>
        </w:rPr>
        <w:t>1mA</w:t>
      </w:r>
      <w:r w:rsidRPr="00FE5B87">
        <w:rPr>
          <w:rFonts w:hAnsi="宋体" w:hint="eastAsia"/>
          <w:sz w:val="28"/>
          <w:szCs w:val="28"/>
        </w:rPr>
        <w:t>。</w:t>
      </w:r>
    </w:p>
    <w:p w14:paraId="7B17826D"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四</w:t>
      </w:r>
      <w:bookmarkStart w:id="9" w:name="_Hlk103689005"/>
      <w:r w:rsidRPr="00FE5B87">
        <w:rPr>
          <w:rFonts w:hAnsi="宋体" w:hint="eastAsia"/>
          <w:sz w:val="28"/>
          <w:szCs w:val="28"/>
        </w:rPr>
        <w:t>相</w:t>
      </w:r>
      <w:bookmarkEnd w:id="9"/>
      <w:r w:rsidRPr="00FE5B87">
        <w:rPr>
          <w:rFonts w:hAnsi="宋体" w:hint="eastAsia"/>
          <w:sz w:val="28"/>
          <w:szCs w:val="28"/>
        </w:rPr>
        <w:t>有共用中性点的电流源。</w:t>
      </w:r>
    </w:p>
    <w:p w14:paraId="4FF39246"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各相输出电流幅值、频率、相位独立调节。</w:t>
      </w:r>
    </w:p>
    <w:p w14:paraId="4E3F58E0"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全量程长期连续输出。</w:t>
      </w:r>
    </w:p>
    <w:p w14:paraId="6F417438" w14:textId="29FCBE20"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电流上升下降时间小于</w:t>
      </w:r>
      <w:r w:rsidRPr="00FE5B87">
        <w:rPr>
          <w:rFonts w:hAnsi="宋体"/>
          <w:sz w:val="28"/>
          <w:szCs w:val="28"/>
        </w:rPr>
        <w:t>2</w:t>
      </w:r>
      <w:r w:rsidR="00B6006E">
        <w:rPr>
          <w:rFonts w:hAnsi="宋体"/>
          <w:sz w:val="28"/>
          <w:szCs w:val="28"/>
        </w:rPr>
        <w:t>5</w:t>
      </w:r>
      <w:r w:rsidRPr="00FE5B87">
        <w:rPr>
          <w:rFonts w:hAnsi="宋体" w:hint="eastAsia"/>
          <w:sz w:val="28"/>
          <w:szCs w:val="28"/>
        </w:rPr>
        <w:t>µ</w:t>
      </w:r>
      <w:r w:rsidRPr="00FE5B87">
        <w:rPr>
          <w:rFonts w:hAnsi="宋体" w:hint="eastAsia"/>
          <w:sz w:val="28"/>
          <w:szCs w:val="28"/>
        </w:rPr>
        <w:t>s</w:t>
      </w:r>
      <w:r w:rsidRPr="00FE5B87">
        <w:rPr>
          <w:rFonts w:hAnsi="宋体" w:hint="eastAsia"/>
          <w:sz w:val="28"/>
          <w:szCs w:val="28"/>
        </w:rPr>
        <w:t>。</w:t>
      </w:r>
    </w:p>
    <w:p w14:paraId="3D14894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开路、过热、过载和失真自动检测保护。</w:t>
      </w:r>
    </w:p>
    <w:p w14:paraId="21F48496" w14:textId="77777777" w:rsidR="00C61640" w:rsidRPr="008E06F5" w:rsidRDefault="008E06F5"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8E06F5">
        <w:rPr>
          <w:rFonts w:ascii="黑体" w:eastAsia="黑体" w:cs="宋体" w:hint="eastAsia"/>
          <w:sz w:val="30"/>
          <w:szCs w:val="30"/>
        </w:rPr>
        <w:t>2交直流电压源</w:t>
      </w:r>
      <w:r>
        <w:rPr>
          <w:rFonts w:ascii="黑体" w:eastAsia="黑体" w:cs="宋体" w:hint="eastAsia"/>
          <w:sz w:val="30"/>
          <w:szCs w:val="30"/>
        </w:rPr>
        <w:t>4相</w:t>
      </w:r>
    </w:p>
    <w:p w14:paraId="31B7EEEF"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a.</w:t>
      </w:r>
      <w:r w:rsidRPr="00FE5B87">
        <w:rPr>
          <w:rFonts w:hAnsi="宋体" w:hint="eastAsia"/>
          <w:sz w:val="28"/>
          <w:szCs w:val="28"/>
        </w:rPr>
        <w:t>交流</w:t>
      </w:r>
    </w:p>
    <w:p w14:paraId="135D481F" w14:textId="77777777" w:rsidR="00A97A25" w:rsidRPr="00A97A25" w:rsidRDefault="00A97A25" w:rsidP="00A97A25">
      <w:pPr>
        <w:snapToGrid w:val="0"/>
        <w:spacing w:beforeLines="50" w:before="156" w:afterLines="50" w:after="156"/>
        <w:ind w:firstLine="425"/>
        <w:rPr>
          <w:rFonts w:hAnsi="宋体"/>
          <w:sz w:val="28"/>
          <w:szCs w:val="28"/>
        </w:rPr>
      </w:pPr>
      <w:r w:rsidRPr="00A97A25">
        <w:rPr>
          <w:rFonts w:hAnsi="宋体" w:hint="eastAsia"/>
          <w:sz w:val="28"/>
          <w:szCs w:val="28"/>
        </w:rPr>
        <w:t>输出电压</w:t>
      </w:r>
      <w:r w:rsidRPr="00A97A25">
        <w:rPr>
          <w:rFonts w:hAnsi="宋体" w:hint="eastAsia"/>
          <w:sz w:val="28"/>
          <w:szCs w:val="28"/>
        </w:rPr>
        <w:t>(RMS): 0-125V/</w:t>
      </w:r>
      <w:r w:rsidRPr="00A97A25">
        <w:rPr>
          <w:rFonts w:hAnsi="宋体" w:hint="eastAsia"/>
          <w:sz w:val="28"/>
          <w:szCs w:val="28"/>
        </w:rPr>
        <w:t>相，两相串联</w:t>
      </w:r>
      <w:r w:rsidRPr="00A97A25">
        <w:rPr>
          <w:rFonts w:hAnsi="宋体" w:hint="eastAsia"/>
          <w:sz w:val="28"/>
          <w:szCs w:val="28"/>
        </w:rPr>
        <w:t>:0-250V</w:t>
      </w:r>
      <w:r w:rsidRPr="00A97A25">
        <w:rPr>
          <w:rFonts w:hAnsi="宋体" w:hint="eastAsia"/>
          <w:sz w:val="28"/>
          <w:szCs w:val="28"/>
        </w:rPr>
        <w:t>。</w:t>
      </w:r>
    </w:p>
    <w:p w14:paraId="1A69945B"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输出功率：≥</w:t>
      </w:r>
      <w:r w:rsidRPr="00FE5B87">
        <w:rPr>
          <w:rFonts w:hAnsi="宋体"/>
          <w:sz w:val="28"/>
          <w:szCs w:val="28"/>
        </w:rPr>
        <w:t>30</w:t>
      </w:r>
      <w:r w:rsidRPr="00FE5B87">
        <w:rPr>
          <w:rFonts w:hAnsi="宋体" w:hint="eastAsia"/>
          <w:sz w:val="28"/>
          <w:szCs w:val="28"/>
        </w:rPr>
        <w:t>VA/</w:t>
      </w:r>
      <w:r w:rsidRPr="00FE5B87">
        <w:rPr>
          <w:rFonts w:hAnsi="宋体" w:hint="eastAsia"/>
          <w:sz w:val="28"/>
          <w:szCs w:val="28"/>
        </w:rPr>
        <w:t>相。</w:t>
      </w:r>
    </w:p>
    <w:p w14:paraId="5F6D29F8" w14:textId="3DFEC708"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输出精度：</w:t>
      </w:r>
      <w:r w:rsidRPr="00FE5B87">
        <w:rPr>
          <w:rFonts w:hAnsi="宋体" w:hint="eastAsia"/>
          <w:sz w:val="28"/>
          <w:szCs w:val="28"/>
        </w:rPr>
        <w:t>0.</w:t>
      </w:r>
      <w:r w:rsidR="006821D8">
        <w:rPr>
          <w:rFonts w:hAnsi="宋体"/>
          <w:sz w:val="28"/>
          <w:szCs w:val="28"/>
        </w:rPr>
        <w:t>1</w:t>
      </w:r>
      <w:r w:rsidRPr="00FE5B87">
        <w:rPr>
          <w:rFonts w:hAnsi="宋体" w:hint="eastAsia"/>
          <w:sz w:val="28"/>
          <w:szCs w:val="28"/>
        </w:rPr>
        <w:t>%</w:t>
      </w:r>
      <w:r w:rsidRPr="00FE5B87">
        <w:rPr>
          <w:rFonts w:hAnsi="宋体" w:hint="eastAsia"/>
          <w:sz w:val="28"/>
          <w:szCs w:val="28"/>
        </w:rPr>
        <w:t>（</w:t>
      </w:r>
      <w:r w:rsidRPr="00FE5B87">
        <w:rPr>
          <w:rFonts w:hAnsi="宋体" w:hint="eastAsia"/>
          <w:sz w:val="28"/>
          <w:szCs w:val="28"/>
        </w:rPr>
        <w:t>2-1</w:t>
      </w:r>
      <w:r w:rsidR="008019D8">
        <w:rPr>
          <w:rFonts w:hAnsi="宋体"/>
          <w:sz w:val="28"/>
          <w:szCs w:val="28"/>
        </w:rPr>
        <w:t>2</w:t>
      </w:r>
      <w:r w:rsidRPr="00FE5B87">
        <w:rPr>
          <w:rFonts w:hAnsi="宋体"/>
          <w:sz w:val="28"/>
          <w:szCs w:val="28"/>
        </w:rPr>
        <w:t>0</w:t>
      </w:r>
      <w:r w:rsidRPr="00FE5B87">
        <w:rPr>
          <w:rFonts w:hAnsi="宋体" w:hint="eastAsia"/>
          <w:sz w:val="28"/>
          <w:szCs w:val="28"/>
        </w:rPr>
        <w:t>V</w:t>
      </w:r>
      <w:r w:rsidRPr="00FE5B87">
        <w:rPr>
          <w:rFonts w:hAnsi="宋体" w:hint="eastAsia"/>
          <w:sz w:val="28"/>
          <w:szCs w:val="28"/>
        </w:rPr>
        <w:t>）</w:t>
      </w:r>
      <w:r w:rsidRPr="00FE5B87">
        <w:rPr>
          <w:rFonts w:hAnsi="宋体" w:hint="eastAsia"/>
          <w:sz w:val="28"/>
          <w:szCs w:val="28"/>
        </w:rPr>
        <w:t>,&lt;</w:t>
      </w:r>
      <w:r w:rsidR="006821D8">
        <w:rPr>
          <w:rFonts w:hAnsi="宋体"/>
          <w:sz w:val="28"/>
          <w:szCs w:val="28"/>
        </w:rPr>
        <w:t>2</w:t>
      </w:r>
      <w:r w:rsidRPr="00FE5B87">
        <w:rPr>
          <w:rFonts w:hAnsi="宋体" w:hint="eastAsia"/>
          <w:sz w:val="28"/>
          <w:szCs w:val="28"/>
        </w:rPr>
        <w:t>mV (0-2</w:t>
      </w:r>
      <w:r w:rsidR="008019D8">
        <w:rPr>
          <w:rFonts w:hAnsi="宋体"/>
          <w:sz w:val="28"/>
          <w:szCs w:val="28"/>
        </w:rPr>
        <w:t>000</w:t>
      </w:r>
      <w:r w:rsidR="008019D8">
        <w:rPr>
          <w:rFonts w:hAnsi="宋体" w:hint="eastAsia"/>
          <w:sz w:val="28"/>
          <w:szCs w:val="28"/>
        </w:rPr>
        <w:t>m</w:t>
      </w:r>
      <w:r w:rsidRPr="00FE5B87">
        <w:rPr>
          <w:rFonts w:hAnsi="宋体" w:hint="eastAsia"/>
          <w:sz w:val="28"/>
          <w:szCs w:val="28"/>
        </w:rPr>
        <w:t>V)</w:t>
      </w:r>
      <w:r w:rsidRPr="00FE5B87">
        <w:rPr>
          <w:rFonts w:hAnsi="宋体" w:hint="eastAsia"/>
          <w:sz w:val="28"/>
          <w:szCs w:val="28"/>
        </w:rPr>
        <w:t>。</w:t>
      </w:r>
    </w:p>
    <w:p w14:paraId="79EFF0C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输出频率：</w:t>
      </w:r>
      <w:r w:rsidRPr="00FE5B87">
        <w:rPr>
          <w:rFonts w:hAnsi="宋体" w:hint="eastAsia"/>
          <w:sz w:val="28"/>
          <w:szCs w:val="28"/>
        </w:rPr>
        <w:t>1-1000Hz</w:t>
      </w:r>
      <w:r w:rsidRPr="00FE5B87">
        <w:rPr>
          <w:rFonts w:hAnsi="宋体" w:hint="eastAsia"/>
          <w:sz w:val="28"/>
          <w:szCs w:val="28"/>
        </w:rPr>
        <w:t>。</w:t>
      </w:r>
    </w:p>
    <w:p w14:paraId="3AF156EC" w14:textId="6C3E9ACB" w:rsidR="00531B37" w:rsidRDefault="00531B37" w:rsidP="00531B37">
      <w:pPr>
        <w:snapToGrid w:val="0"/>
        <w:spacing w:beforeLines="50" w:before="156" w:afterLines="50" w:after="156"/>
        <w:ind w:firstLine="425"/>
        <w:rPr>
          <w:rFonts w:hAnsi="宋体"/>
          <w:sz w:val="28"/>
          <w:szCs w:val="28"/>
        </w:rPr>
      </w:pPr>
      <w:r w:rsidRPr="00AB32CD">
        <w:rPr>
          <w:rFonts w:hAnsi="宋体" w:hint="eastAsia"/>
          <w:sz w:val="28"/>
          <w:szCs w:val="28"/>
        </w:rPr>
        <w:t>幅频特性：</w:t>
      </w:r>
      <w:r w:rsidRPr="00AB32CD">
        <w:rPr>
          <w:rFonts w:hAnsi="宋体" w:hint="eastAsia"/>
          <w:sz w:val="28"/>
          <w:szCs w:val="28"/>
        </w:rPr>
        <w:t>10Hz-65Hz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B6006E">
        <w:rPr>
          <w:rFonts w:hAnsi="宋体"/>
          <w:sz w:val="28"/>
          <w:szCs w:val="28"/>
        </w:rPr>
        <w:t>1</w:t>
      </w:r>
      <w:r w:rsidRPr="00AB32CD">
        <w:rPr>
          <w:rFonts w:hAnsi="宋体" w:hint="eastAsia"/>
          <w:sz w:val="28"/>
          <w:szCs w:val="28"/>
        </w:rPr>
        <w:t>%</w:t>
      </w:r>
      <w:r>
        <w:rPr>
          <w:rFonts w:hAnsi="宋体" w:hint="eastAsia"/>
          <w:sz w:val="28"/>
          <w:szCs w:val="28"/>
        </w:rPr>
        <w:t>；</w:t>
      </w:r>
    </w:p>
    <w:p w14:paraId="57A06C5B" w14:textId="021D39CB" w:rsidR="00531B37" w:rsidRDefault="00531B37" w:rsidP="00531B37">
      <w:pPr>
        <w:snapToGrid w:val="0"/>
        <w:spacing w:beforeLines="50" w:before="156" w:afterLines="50" w:after="156"/>
        <w:ind w:firstLineChars="700" w:firstLine="1960"/>
        <w:rPr>
          <w:rFonts w:hAnsi="宋体"/>
          <w:sz w:val="28"/>
          <w:szCs w:val="28"/>
        </w:rPr>
      </w:pPr>
      <w:r w:rsidRPr="00AB32CD">
        <w:rPr>
          <w:rFonts w:hAnsi="宋体"/>
          <w:sz w:val="28"/>
          <w:szCs w:val="28"/>
        </w:rPr>
        <w:t>65</w:t>
      </w:r>
      <w:r w:rsidRPr="00AB32CD">
        <w:rPr>
          <w:rFonts w:hAnsi="宋体" w:hint="eastAsia"/>
          <w:sz w:val="28"/>
          <w:szCs w:val="28"/>
        </w:rPr>
        <w:t>Hz-</w:t>
      </w:r>
      <w:r w:rsidRPr="00AB32CD">
        <w:rPr>
          <w:rFonts w:hAnsi="宋体"/>
          <w:sz w:val="28"/>
          <w:szCs w:val="28"/>
        </w:rPr>
        <w:t>450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B6006E">
        <w:rPr>
          <w:rFonts w:hAnsi="宋体"/>
          <w:sz w:val="28"/>
          <w:szCs w:val="28"/>
        </w:rPr>
        <w:t>2</w:t>
      </w:r>
      <w:r w:rsidRPr="00AB32CD">
        <w:rPr>
          <w:rFonts w:hAnsi="宋体" w:hint="eastAsia"/>
          <w:sz w:val="28"/>
          <w:szCs w:val="28"/>
        </w:rPr>
        <w:t>%</w:t>
      </w:r>
      <w:r>
        <w:rPr>
          <w:rFonts w:hAnsi="宋体" w:hint="eastAsia"/>
          <w:sz w:val="28"/>
          <w:szCs w:val="28"/>
        </w:rPr>
        <w:t>；</w:t>
      </w:r>
    </w:p>
    <w:p w14:paraId="4069C9FB" w14:textId="125510D0" w:rsidR="00531B37" w:rsidRPr="00AB32CD" w:rsidRDefault="00531B37" w:rsidP="00531B37">
      <w:pPr>
        <w:snapToGrid w:val="0"/>
        <w:spacing w:beforeLines="50" w:before="156" w:afterLines="50" w:after="156"/>
        <w:ind w:firstLineChars="700" w:firstLine="1960"/>
        <w:rPr>
          <w:rFonts w:hAnsi="宋体"/>
          <w:sz w:val="28"/>
          <w:szCs w:val="28"/>
        </w:rPr>
      </w:pPr>
      <w:r w:rsidRPr="00AB32CD">
        <w:rPr>
          <w:rFonts w:hAnsi="宋体"/>
          <w:sz w:val="28"/>
          <w:szCs w:val="28"/>
        </w:rPr>
        <w:t>450</w:t>
      </w:r>
      <w:r w:rsidRPr="00AB32CD">
        <w:rPr>
          <w:rFonts w:hAnsi="宋体" w:hint="eastAsia"/>
          <w:sz w:val="28"/>
          <w:szCs w:val="28"/>
        </w:rPr>
        <w:t>Hz-</w:t>
      </w:r>
      <w:r w:rsidRPr="00AB32CD">
        <w:rPr>
          <w:rFonts w:hAnsi="宋体"/>
          <w:sz w:val="28"/>
          <w:szCs w:val="28"/>
        </w:rPr>
        <w:t>1000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00B6006E">
        <w:rPr>
          <w:rFonts w:hAnsi="宋体"/>
          <w:sz w:val="28"/>
          <w:szCs w:val="28"/>
        </w:rPr>
        <w:t>0.5</w:t>
      </w:r>
      <w:r w:rsidRPr="00AB32CD">
        <w:rPr>
          <w:rFonts w:hAnsi="宋体" w:hint="eastAsia"/>
          <w:sz w:val="28"/>
          <w:szCs w:val="28"/>
        </w:rPr>
        <w:t>%</w:t>
      </w:r>
      <w:r w:rsidRPr="00AB32CD">
        <w:rPr>
          <w:rFonts w:hAnsi="宋体" w:hint="eastAsia"/>
          <w:sz w:val="28"/>
          <w:szCs w:val="28"/>
        </w:rPr>
        <w:t>。</w:t>
      </w:r>
    </w:p>
    <w:p w14:paraId="625D521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第四相电压可设置为零序电压或任意设置。</w:t>
      </w:r>
    </w:p>
    <w:p w14:paraId="3124456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lastRenderedPageBreak/>
        <w:t>b.</w:t>
      </w:r>
      <w:r w:rsidRPr="00FE5B87">
        <w:rPr>
          <w:rFonts w:hAnsi="宋体" w:hint="eastAsia"/>
          <w:sz w:val="28"/>
          <w:szCs w:val="28"/>
        </w:rPr>
        <w:t>直流</w:t>
      </w:r>
    </w:p>
    <w:p w14:paraId="5788627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输出电压：</w:t>
      </w:r>
      <w:r w:rsidRPr="00FE5B87">
        <w:rPr>
          <w:rFonts w:hAnsi="宋体" w:hint="eastAsia"/>
          <w:sz w:val="28"/>
          <w:szCs w:val="28"/>
        </w:rPr>
        <w:t>0-150V/</w:t>
      </w:r>
      <w:r w:rsidRPr="00FE5B87">
        <w:rPr>
          <w:rFonts w:hAnsi="宋体" w:hint="eastAsia"/>
          <w:sz w:val="28"/>
          <w:szCs w:val="28"/>
        </w:rPr>
        <w:t>相，两相串联</w:t>
      </w:r>
      <w:r w:rsidRPr="00FE5B87">
        <w:rPr>
          <w:rFonts w:hAnsi="宋体" w:hint="eastAsia"/>
          <w:sz w:val="28"/>
          <w:szCs w:val="28"/>
        </w:rPr>
        <w:t>:0-300V</w:t>
      </w:r>
      <w:r w:rsidRPr="00FE5B87">
        <w:rPr>
          <w:rFonts w:hAnsi="宋体" w:hint="eastAsia"/>
          <w:sz w:val="28"/>
          <w:szCs w:val="28"/>
        </w:rPr>
        <w:t>。</w:t>
      </w:r>
    </w:p>
    <w:p w14:paraId="7BD19F2B" w14:textId="0A201292"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输出精度：</w:t>
      </w:r>
      <w:r w:rsidRPr="00FE5B87">
        <w:rPr>
          <w:rFonts w:hAnsi="宋体" w:hint="eastAsia"/>
          <w:sz w:val="28"/>
          <w:szCs w:val="28"/>
        </w:rPr>
        <w:t>0.</w:t>
      </w:r>
      <w:r w:rsidR="006821D8">
        <w:rPr>
          <w:rFonts w:hAnsi="宋体"/>
          <w:sz w:val="28"/>
          <w:szCs w:val="28"/>
        </w:rPr>
        <w:t>2</w:t>
      </w:r>
      <w:r w:rsidRPr="00FE5B87">
        <w:rPr>
          <w:rFonts w:hAnsi="宋体" w:hint="eastAsia"/>
          <w:sz w:val="28"/>
          <w:szCs w:val="28"/>
        </w:rPr>
        <w:t>%</w:t>
      </w:r>
      <w:r w:rsidRPr="00FE5B87">
        <w:rPr>
          <w:rFonts w:hAnsi="宋体" w:hint="eastAsia"/>
          <w:sz w:val="28"/>
          <w:szCs w:val="28"/>
        </w:rPr>
        <w:t>（</w:t>
      </w:r>
      <w:r w:rsidR="007C21FF">
        <w:rPr>
          <w:rFonts w:hAnsi="宋体"/>
          <w:sz w:val="28"/>
          <w:szCs w:val="28"/>
        </w:rPr>
        <w:t>5</w:t>
      </w:r>
      <w:r w:rsidRPr="00FE5B87">
        <w:rPr>
          <w:rFonts w:hAnsi="宋体" w:hint="eastAsia"/>
          <w:sz w:val="28"/>
          <w:szCs w:val="28"/>
        </w:rPr>
        <w:t>-1</w:t>
      </w:r>
      <w:r w:rsidR="007C21FF">
        <w:rPr>
          <w:rFonts w:hAnsi="宋体"/>
          <w:sz w:val="28"/>
          <w:szCs w:val="28"/>
        </w:rPr>
        <w:t>50</w:t>
      </w:r>
      <w:r w:rsidRPr="00FE5B87">
        <w:rPr>
          <w:rFonts w:hAnsi="宋体" w:hint="eastAsia"/>
          <w:sz w:val="28"/>
          <w:szCs w:val="28"/>
        </w:rPr>
        <w:t>V</w:t>
      </w:r>
      <w:r w:rsidRPr="00FE5B87">
        <w:rPr>
          <w:rFonts w:hAnsi="宋体" w:hint="eastAsia"/>
          <w:sz w:val="28"/>
          <w:szCs w:val="28"/>
        </w:rPr>
        <w:t>）</w:t>
      </w:r>
      <w:r w:rsidRPr="00FE5B87">
        <w:rPr>
          <w:rFonts w:hAnsi="宋体" w:hint="eastAsia"/>
          <w:sz w:val="28"/>
          <w:szCs w:val="28"/>
        </w:rPr>
        <w:t>,&lt;</w:t>
      </w:r>
      <w:r w:rsidR="006821D8">
        <w:rPr>
          <w:rFonts w:hAnsi="宋体"/>
          <w:sz w:val="28"/>
          <w:szCs w:val="28"/>
        </w:rPr>
        <w:t>10</w:t>
      </w:r>
      <w:r w:rsidRPr="00FE5B87">
        <w:rPr>
          <w:rFonts w:hAnsi="宋体" w:hint="eastAsia"/>
          <w:sz w:val="28"/>
          <w:szCs w:val="28"/>
        </w:rPr>
        <w:t>mV (0-</w:t>
      </w:r>
      <w:r w:rsidR="007C21FF">
        <w:rPr>
          <w:rFonts w:hAnsi="宋体"/>
          <w:sz w:val="28"/>
          <w:szCs w:val="28"/>
        </w:rPr>
        <w:t>5000</w:t>
      </w:r>
      <w:r w:rsidR="007C21FF">
        <w:rPr>
          <w:rFonts w:hAnsi="宋体" w:hint="eastAsia"/>
          <w:sz w:val="28"/>
          <w:szCs w:val="28"/>
        </w:rPr>
        <w:t>m</w:t>
      </w:r>
      <w:r w:rsidRPr="00FE5B87">
        <w:rPr>
          <w:rFonts w:hAnsi="宋体" w:hint="eastAsia"/>
          <w:sz w:val="28"/>
          <w:szCs w:val="28"/>
        </w:rPr>
        <w:t>V)</w:t>
      </w:r>
      <w:r w:rsidRPr="00FE5B87">
        <w:rPr>
          <w:rFonts w:hAnsi="宋体" w:hint="eastAsia"/>
          <w:sz w:val="28"/>
          <w:szCs w:val="28"/>
        </w:rPr>
        <w:t>。</w:t>
      </w:r>
    </w:p>
    <w:p w14:paraId="33D439D8"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c.</w:t>
      </w:r>
      <w:r w:rsidRPr="00FE5B87">
        <w:rPr>
          <w:rFonts w:hAnsi="宋体" w:hint="eastAsia"/>
          <w:sz w:val="28"/>
          <w:szCs w:val="28"/>
        </w:rPr>
        <w:t>其他</w:t>
      </w:r>
    </w:p>
    <w:p w14:paraId="6FBBEBC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分辨率：</w:t>
      </w:r>
      <w:r w:rsidRPr="00FE5B87">
        <w:rPr>
          <w:rFonts w:hAnsi="宋体" w:hint="eastAsia"/>
          <w:sz w:val="28"/>
          <w:szCs w:val="28"/>
        </w:rPr>
        <w:t>1mV</w:t>
      </w:r>
      <w:r w:rsidRPr="00FE5B87">
        <w:rPr>
          <w:rFonts w:hAnsi="宋体" w:hint="eastAsia"/>
          <w:sz w:val="28"/>
          <w:szCs w:val="28"/>
        </w:rPr>
        <w:t>。</w:t>
      </w:r>
    </w:p>
    <w:p w14:paraId="175243F6"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四相有共用中性点的电压源。</w:t>
      </w:r>
    </w:p>
    <w:p w14:paraId="4A05ED3D"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各相输出电压幅值、频率、相位独立调节。</w:t>
      </w:r>
    </w:p>
    <w:p w14:paraId="606B11D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全量程长期连续输出。</w:t>
      </w:r>
    </w:p>
    <w:p w14:paraId="0697D599" w14:textId="6AAD391C"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电压上升下降时间小于</w:t>
      </w:r>
      <w:r w:rsidR="00B6006E">
        <w:rPr>
          <w:rFonts w:hAnsi="宋体"/>
          <w:sz w:val="28"/>
          <w:szCs w:val="28"/>
        </w:rPr>
        <w:t>25</w:t>
      </w:r>
      <w:r w:rsidRPr="00FE5B87">
        <w:rPr>
          <w:rFonts w:hAnsi="宋体" w:hint="eastAsia"/>
          <w:sz w:val="28"/>
          <w:szCs w:val="28"/>
        </w:rPr>
        <w:t>µ</w:t>
      </w:r>
      <w:r w:rsidRPr="00FE5B87">
        <w:rPr>
          <w:rFonts w:hAnsi="宋体" w:hint="eastAsia"/>
          <w:sz w:val="28"/>
          <w:szCs w:val="28"/>
        </w:rPr>
        <w:t>s</w:t>
      </w:r>
      <w:r w:rsidRPr="00FE5B87">
        <w:rPr>
          <w:rFonts w:hAnsi="宋体" w:hint="eastAsia"/>
          <w:sz w:val="28"/>
          <w:szCs w:val="28"/>
        </w:rPr>
        <w:t>。</w:t>
      </w:r>
    </w:p>
    <w:p w14:paraId="09EA116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短路、过热、过载和失真自动检测保护。</w:t>
      </w:r>
    </w:p>
    <w:p w14:paraId="4D67F858" w14:textId="77777777" w:rsidR="00C61640" w:rsidRPr="001403EA" w:rsidRDefault="001403EA"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1403EA">
        <w:rPr>
          <w:rFonts w:ascii="黑体" w:eastAsia="黑体" w:cs="宋体" w:hint="eastAsia"/>
          <w:sz w:val="30"/>
          <w:szCs w:val="30"/>
        </w:rPr>
        <w:t>3</w:t>
      </w:r>
      <w:r w:rsidRPr="001403EA">
        <w:rPr>
          <w:rFonts w:ascii="黑体" w:eastAsia="黑体" w:cs="宋体" w:hint="eastAsia"/>
          <w:sz w:val="30"/>
          <w:szCs w:val="30"/>
        </w:rPr>
        <w:t>相</w:t>
      </w:r>
      <w:r>
        <w:rPr>
          <w:rFonts w:ascii="黑体" w:eastAsia="黑体" w:cs="宋体" w:hint="eastAsia"/>
          <w:sz w:val="30"/>
          <w:szCs w:val="30"/>
        </w:rPr>
        <w:t>角</w:t>
      </w:r>
    </w:p>
    <w:p w14:paraId="24091B3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相角范围：</w:t>
      </w:r>
      <w:r w:rsidRPr="00FE5B87">
        <w:rPr>
          <w:rFonts w:hAnsi="宋体" w:hint="eastAsia"/>
          <w:sz w:val="28"/>
          <w:szCs w:val="28"/>
        </w:rPr>
        <w:t>0</w:t>
      </w:r>
      <w:r w:rsidRPr="00FE5B87">
        <w:rPr>
          <w:rFonts w:hAnsi="宋体" w:hint="eastAsia"/>
          <w:sz w:val="28"/>
          <w:szCs w:val="28"/>
        </w:rPr>
        <w:t>°</w:t>
      </w:r>
      <w:r w:rsidRPr="00FE5B87">
        <w:rPr>
          <w:rFonts w:hAnsi="宋体" w:hint="eastAsia"/>
          <w:sz w:val="28"/>
          <w:szCs w:val="28"/>
        </w:rPr>
        <w:t>-360</w:t>
      </w:r>
      <w:r w:rsidRPr="00FE5B87">
        <w:rPr>
          <w:rFonts w:hAnsi="宋体" w:hint="eastAsia"/>
          <w:sz w:val="28"/>
          <w:szCs w:val="28"/>
        </w:rPr>
        <w:t>°。</w:t>
      </w:r>
    </w:p>
    <w:p w14:paraId="0C655397"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相角分辨率：</w:t>
      </w:r>
      <w:r w:rsidRPr="00FE5B87">
        <w:rPr>
          <w:rFonts w:hAnsi="宋体" w:hint="eastAsia"/>
          <w:sz w:val="28"/>
          <w:szCs w:val="28"/>
        </w:rPr>
        <w:t>0.001</w:t>
      </w:r>
      <w:r w:rsidRPr="00FE5B87">
        <w:rPr>
          <w:rFonts w:hAnsi="宋体" w:hint="eastAsia"/>
          <w:sz w:val="28"/>
          <w:szCs w:val="28"/>
        </w:rPr>
        <w:t>°。</w:t>
      </w:r>
    </w:p>
    <w:p w14:paraId="26448D17" w14:textId="3A9A3670"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相角精度：误差≤±</w:t>
      </w:r>
      <w:r w:rsidRPr="00FE5B87">
        <w:rPr>
          <w:rFonts w:hAnsi="宋体" w:hint="eastAsia"/>
          <w:sz w:val="28"/>
          <w:szCs w:val="28"/>
        </w:rPr>
        <w:t>0.</w:t>
      </w:r>
      <w:r w:rsidR="00B6006E">
        <w:rPr>
          <w:rFonts w:hAnsi="宋体"/>
          <w:sz w:val="28"/>
          <w:szCs w:val="28"/>
        </w:rPr>
        <w:t>05</w:t>
      </w:r>
      <w:r w:rsidRPr="00FE5B87">
        <w:rPr>
          <w:rFonts w:hAnsi="宋体" w:hint="eastAsia"/>
          <w:sz w:val="28"/>
          <w:szCs w:val="28"/>
        </w:rPr>
        <w:t>°。</w:t>
      </w:r>
    </w:p>
    <w:p w14:paraId="71AA82C3" w14:textId="77777777"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1403EA">
        <w:rPr>
          <w:rFonts w:ascii="黑体" w:eastAsia="黑体" w:cs="宋体" w:hint="eastAsia"/>
          <w:sz w:val="30"/>
          <w:szCs w:val="30"/>
        </w:rPr>
        <w:t>4</w:t>
      </w:r>
      <w:r w:rsidR="001403EA">
        <w:rPr>
          <w:rFonts w:ascii="黑体" w:eastAsia="黑体" w:cs="宋体" w:hint="eastAsia"/>
          <w:sz w:val="30"/>
          <w:szCs w:val="30"/>
        </w:rPr>
        <w:t>频率</w:t>
      </w:r>
    </w:p>
    <w:p w14:paraId="6D8ACD83"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频率范围：</w:t>
      </w:r>
      <w:r w:rsidRPr="007A18A8">
        <w:rPr>
          <w:rFonts w:hAnsi="宋体" w:hint="eastAsia"/>
          <w:sz w:val="28"/>
          <w:szCs w:val="28"/>
        </w:rPr>
        <w:t>1-1000Hz</w:t>
      </w:r>
      <w:r w:rsidRPr="007A18A8">
        <w:rPr>
          <w:rFonts w:hAnsi="宋体" w:hint="eastAsia"/>
          <w:sz w:val="28"/>
          <w:szCs w:val="28"/>
        </w:rPr>
        <w:t>。</w:t>
      </w:r>
    </w:p>
    <w:p w14:paraId="00FB061E"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频率精度：</w:t>
      </w:r>
      <w:r w:rsidRPr="007A18A8">
        <w:rPr>
          <w:rFonts w:hAnsi="宋体" w:hint="eastAsia"/>
          <w:sz w:val="28"/>
          <w:szCs w:val="28"/>
        </w:rPr>
        <w:t xml:space="preserve"> </w:t>
      </w:r>
      <w:r w:rsidRPr="007A18A8">
        <w:rPr>
          <w:rFonts w:hAnsi="宋体"/>
          <w:sz w:val="28"/>
          <w:szCs w:val="28"/>
        </w:rPr>
        <w:t xml:space="preserve"> </w:t>
      </w:r>
      <w:r w:rsidRPr="007A18A8">
        <w:rPr>
          <w:rFonts w:hAnsi="宋体" w:hint="eastAsia"/>
          <w:sz w:val="28"/>
          <w:szCs w:val="28"/>
        </w:rPr>
        <w:t>10Hz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 xml:space="preserve">65Hz    </w:t>
      </w:r>
      <w:r w:rsidRPr="007A18A8">
        <w:rPr>
          <w:rFonts w:hAnsi="宋体" w:hint="eastAsia"/>
          <w:sz w:val="28"/>
          <w:szCs w:val="28"/>
        </w:rPr>
        <w:t>误差≤±</w:t>
      </w:r>
      <w:r w:rsidRPr="007A18A8">
        <w:rPr>
          <w:rFonts w:hAnsi="宋体" w:hint="eastAsia"/>
          <w:sz w:val="28"/>
          <w:szCs w:val="28"/>
        </w:rPr>
        <w:t>0.001Hz</w:t>
      </w:r>
      <w:r w:rsidRPr="007A18A8">
        <w:rPr>
          <w:rFonts w:hAnsi="宋体" w:hint="eastAsia"/>
          <w:sz w:val="28"/>
          <w:szCs w:val="28"/>
        </w:rPr>
        <w:t>；</w:t>
      </w:r>
    </w:p>
    <w:p w14:paraId="39265330" w14:textId="77777777" w:rsidR="007A18A8" w:rsidRPr="007A18A8" w:rsidRDefault="007A18A8" w:rsidP="007A18A8">
      <w:pPr>
        <w:snapToGrid w:val="0"/>
        <w:spacing w:beforeLines="50" w:before="156" w:afterLines="50" w:after="156"/>
        <w:ind w:left="1675" w:firstLine="425"/>
        <w:rPr>
          <w:rFonts w:hAnsi="宋体"/>
          <w:sz w:val="28"/>
          <w:szCs w:val="28"/>
        </w:rPr>
      </w:pPr>
      <w:r w:rsidRPr="007A18A8">
        <w:rPr>
          <w:rFonts w:hAnsi="宋体" w:hint="eastAsia"/>
          <w:sz w:val="28"/>
          <w:szCs w:val="28"/>
        </w:rPr>
        <w:t>65Hz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 xml:space="preserve">450Hz   </w:t>
      </w:r>
      <w:r w:rsidRPr="007A18A8">
        <w:rPr>
          <w:rFonts w:hAnsi="宋体" w:hint="eastAsia"/>
          <w:sz w:val="28"/>
          <w:szCs w:val="28"/>
        </w:rPr>
        <w:t>误差≤±</w:t>
      </w:r>
      <w:r w:rsidRPr="007A18A8">
        <w:rPr>
          <w:rFonts w:hAnsi="宋体" w:hint="eastAsia"/>
          <w:sz w:val="28"/>
          <w:szCs w:val="28"/>
        </w:rPr>
        <w:t>0.0</w:t>
      </w:r>
      <w:r w:rsidRPr="007A18A8">
        <w:rPr>
          <w:rFonts w:hAnsi="宋体"/>
          <w:sz w:val="28"/>
          <w:szCs w:val="28"/>
        </w:rPr>
        <w:t>1</w:t>
      </w:r>
      <w:r w:rsidRPr="007A18A8">
        <w:rPr>
          <w:rFonts w:hAnsi="宋体" w:hint="eastAsia"/>
          <w:sz w:val="28"/>
          <w:szCs w:val="28"/>
        </w:rPr>
        <w:t>Hz</w:t>
      </w:r>
      <w:r w:rsidRPr="007A18A8">
        <w:rPr>
          <w:rFonts w:hAnsi="宋体" w:hint="eastAsia"/>
          <w:sz w:val="28"/>
          <w:szCs w:val="28"/>
        </w:rPr>
        <w:t>；</w:t>
      </w:r>
    </w:p>
    <w:p w14:paraId="0E522B50" w14:textId="3BE0CE49" w:rsidR="007A18A8" w:rsidRPr="007A18A8" w:rsidRDefault="007A18A8" w:rsidP="007A18A8">
      <w:pPr>
        <w:snapToGrid w:val="0"/>
        <w:spacing w:beforeLines="50" w:before="156" w:afterLines="50" w:after="156"/>
        <w:ind w:left="1675" w:firstLine="425"/>
        <w:rPr>
          <w:rFonts w:hAnsi="宋体"/>
          <w:sz w:val="28"/>
          <w:szCs w:val="28"/>
        </w:rPr>
      </w:pPr>
      <w:r w:rsidRPr="007A18A8">
        <w:rPr>
          <w:rFonts w:hAnsi="宋体" w:hint="eastAsia"/>
          <w:sz w:val="28"/>
          <w:szCs w:val="28"/>
        </w:rPr>
        <w:t>450Hz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1000Hz</w:t>
      </w:r>
      <w:r>
        <w:rPr>
          <w:rFonts w:hAnsi="宋体"/>
          <w:sz w:val="28"/>
          <w:szCs w:val="28"/>
        </w:rPr>
        <w:t xml:space="preserve"> </w:t>
      </w:r>
      <w:r w:rsidRPr="007A18A8">
        <w:rPr>
          <w:rFonts w:hAnsi="宋体" w:hint="eastAsia"/>
          <w:sz w:val="28"/>
          <w:szCs w:val="28"/>
        </w:rPr>
        <w:t>误差≤±</w:t>
      </w:r>
      <w:r w:rsidRPr="007A18A8">
        <w:rPr>
          <w:rFonts w:hAnsi="宋体" w:hint="eastAsia"/>
          <w:sz w:val="28"/>
          <w:szCs w:val="28"/>
        </w:rPr>
        <w:t>0.0</w:t>
      </w:r>
      <w:r w:rsidRPr="007A18A8">
        <w:rPr>
          <w:rFonts w:hAnsi="宋体"/>
          <w:sz w:val="28"/>
          <w:szCs w:val="28"/>
        </w:rPr>
        <w:t>2</w:t>
      </w:r>
      <w:r w:rsidRPr="007A18A8">
        <w:rPr>
          <w:rFonts w:hAnsi="宋体" w:hint="eastAsia"/>
          <w:sz w:val="28"/>
          <w:szCs w:val="28"/>
        </w:rPr>
        <w:t>Hz</w:t>
      </w:r>
      <w:r w:rsidRPr="007A18A8">
        <w:rPr>
          <w:rFonts w:hAnsi="宋体" w:hint="eastAsia"/>
          <w:sz w:val="28"/>
          <w:szCs w:val="28"/>
        </w:rPr>
        <w:t>。</w:t>
      </w:r>
    </w:p>
    <w:p w14:paraId="015456F6"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分辨率：</w:t>
      </w:r>
      <w:r w:rsidRPr="007A18A8">
        <w:rPr>
          <w:rFonts w:hAnsi="宋体" w:hint="eastAsia"/>
          <w:sz w:val="28"/>
          <w:szCs w:val="28"/>
        </w:rPr>
        <w:t>1mHz</w:t>
      </w:r>
      <w:r w:rsidRPr="007A18A8">
        <w:rPr>
          <w:rFonts w:hAnsi="宋体" w:hint="eastAsia"/>
          <w:sz w:val="28"/>
          <w:szCs w:val="28"/>
        </w:rPr>
        <w:t>。</w:t>
      </w:r>
    </w:p>
    <w:p w14:paraId="1B98C601"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能叠加</w:t>
      </w:r>
      <w:r w:rsidRPr="007A18A8">
        <w:rPr>
          <w:rFonts w:hAnsi="宋体" w:hint="eastAsia"/>
          <w:sz w:val="28"/>
          <w:szCs w:val="28"/>
        </w:rPr>
        <w:t>2-20</w:t>
      </w:r>
      <w:r w:rsidRPr="007A18A8">
        <w:rPr>
          <w:rFonts w:hAnsi="宋体" w:hint="eastAsia"/>
          <w:sz w:val="28"/>
          <w:szCs w:val="28"/>
        </w:rPr>
        <w:t>次任意幅值的谐波及直流。</w:t>
      </w:r>
    </w:p>
    <w:p w14:paraId="04B541AA" w14:textId="0C8E9FC3" w:rsidR="007A18A8" w:rsidRPr="007A18A8" w:rsidRDefault="007A18A8" w:rsidP="007A18A8">
      <w:pPr>
        <w:snapToGrid w:val="0"/>
        <w:spacing w:beforeLines="50" w:before="156" w:afterLines="50" w:after="156"/>
        <w:ind w:firstLine="425"/>
        <w:rPr>
          <w:rFonts w:ascii="黑体" w:eastAsia="黑体" w:cs="宋体"/>
          <w:sz w:val="30"/>
          <w:szCs w:val="30"/>
        </w:rPr>
      </w:pPr>
      <w:bookmarkStart w:id="10" w:name="_Toc106012522"/>
      <w:r>
        <w:rPr>
          <w:rFonts w:ascii="黑体" w:eastAsia="黑体" w:cs="宋体"/>
          <w:sz w:val="30"/>
          <w:szCs w:val="30"/>
        </w:rPr>
        <w:t>3</w:t>
      </w:r>
      <w:r w:rsidRPr="007A18A8">
        <w:rPr>
          <w:rFonts w:ascii="黑体" w:eastAsia="黑体" w:cs="宋体" w:hint="eastAsia"/>
          <w:sz w:val="30"/>
          <w:szCs w:val="30"/>
        </w:rPr>
        <w:t>.5同步性</w:t>
      </w:r>
      <w:bookmarkEnd w:id="10"/>
    </w:p>
    <w:p w14:paraId="38A4C657" w14:textId="48E76AD9"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电压电流同步性≤±</w:t>
      </w:r>
      <w:r w:rsidR="00B13330">
        <w:rPr>
          <w:rFonts w:hAnsi="宋体"/>
          <w:sz w:val="28"/>
          <w:szCs w:val="28"/>
        </w:rPr>
        <w:t>2</w:t>
      </w:r>
      <w:r w:rsidRPr="007A18A8">
        <w:rPr>
          <w:rFonts w:hAnsi="宋体" w:hint="eastAsia"/>
          <w:sz w:val="28"/>
          <w:szCs w:val="28"/>
        </w:rPr>
        <w:t>µ</w:t>
      </w:r>
      <w:r w:rsidRPr="007A18A8">
        <w:rPr>
          <w:rFonts w:hAnsi="宋体" w:hint="eastAsia"/>
          <w:sz w:val="28"/>
          <w:szCs w:val="28"/>
        </w:rPr>
        <w:t>s</w:t>
      </w:r>
      <w:r w:rsidRPr="007A18A8">
        <w:rPr>
          <w:rFonts w:hAnsi="宋体" w:hint="eastAsia"/>
          <w:sz w:val="28"/>
          <w:szCs w:val="28"/>
        </w:rPr>
        <w:t>。</w:t>
      </w:r>
    </w:p>
    <w:p w14:paraId="49E4BF7F" w14:textId="7D1DCC8C"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7A18A8">
        <w:rPr>
          <w:rFonts w:ascii="黑体" w:eastAsia="黑体" w:cs="宋体"/>
          <w:sz w:val="30"/>
          <w:szCs w:val="30"/>
        </w:rPr>
        <w:t>6</w:t>
      </w:r>
      <w:r w:rsidR="00C61640" w:rsidRPr="001403EA">
        <w:rPr>
          <w:rFonts w:ascii="黑体" w:eastAsia="黑体" w:cs="宋体" w:hint="eastAsia"/>
          <w:sz w:val="30"/>
          <w:szCs w:val="30"/>
        </w:rPr>
        <w:t>开入量与时间计量</w:t>
      </w:r>
    </w:p>
    <w:p w14:paraId="747E6DCB"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sz w:val="28"/>
          <w:szCs w:val="28"/>
        </w:rPr>
        <w:t>4</w:t>
      </w:r>
      <w:r w:rsidRPr="007A18A8">
        <w:rPr>
          <w:rFonts w:hAnsi="宋体" w:hint="eastAsia"/>
          <w:sz w:val="28"/>
          <w:szCs w:val="28"/>
        </w:rPr>
        <w:t>对独立无极性输入端，空接点或</w:t>
      </w:r>
      <w:r w:rsidRPr="007A18A8">
        <w:rPr>
          <w:rFonts w:hAnsi="宋体" w:hint="eastAsia"/>
          <w:sz w:val="28"/>
          <w:szCs w:val="28"/>
        </w:rPr>
        <w:t>0-250V</w:t>
      </w:r>
      <w:r w:rsidRPr="007A18A8">
        <w:rPr>
          <w:rFonts w:hAnsi="宋体" w:hint="eastAsia"/>
          <w:sz w:val="28"/>
          <w:szCs w:val="28"/>
        </w:rPr>
        <w:t>电位。</w:t>
      </w:r>
    </w:p>
    <w:p w14:paraId="3146F973" w14:textId="01CBD1AF"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计时器范围：</w:t>
      </w:r>
      <w:r w:rsidR="0038729F">
        <w:rPr>
          <w:rFonts w:hAnsi="宋体" w:hint="eastAsia"/>
          <w:sz w:val="28"/>
          <w:szCs w:val="28"/>
        </w:rPr>
        <w:t xml:space="preserve"> </w:t>
      </w:r>
      <w:r w:rsidRPr="007A18A8">
        <w:rPr>
          <w:rFonts w:hAnsi="宋体" w:hint="eastAsia"/>
          <w:sz w:val="28"/>
          <w:szCs w:val="28"/>
        </w:rPr>
        <w:t>1ms-9999.999s</w:t>
      </w:r>
      <w:r w:rsidRPr="007A18A8">
        <w:rPr>
          <w:rFonts w:hAnsi="宋体" w:hint="eastAsia"/>
          <w:sz w:val="28"/>
          <w:szCs w:val="28"/>
        </w:rPr>
        <w:t>。</w:t>
      </w:r>
    </w:p>
    <w:p w14:paraId="544D74EC" w14:textId="3B09CB5F" w:rsidR="0038729F" w:rsidRPr="0038729F" w:rsidRDefault="0038729F" w:rsidP="0038729F">
      <w:pPr>
        <w:snapToGrid w:val="0"/>
        <w:spacing w:beforeLines="50" w:before="156" w:afterLines="50" w:after="156"/>
        <w:ind w:firstLine="425"/>
        <w:rPr>
          <w:rFonts w:hAnsi="宋体"/>
          <w:sz w:val="28"/>
          <w:szCs w:val="28"/>
        </w:rPr>
      </w:pPr>
      <w:r w:rsidRPr="0038729F">
        <w:rPr>
          <w:rFonts w:hAnsi="宋体" w:hint="eastAsia"/>
          <w:sz w:val="28"/>
          <w:szCs w:val="28"/>
        </w:rPr>
        <w:lastRenderedPageBreak/>
        <w:t>时间精度：</w:t>
      </w:r>
      <w:r w:rsidRPr="0038729F">
        <w:rPr>
          <w:rFonts w:hAnsi="宋体"/>
          <w:sz w:val="28"/>
          <w:szCs w:val="28"/>
        </w:rPr>
        <w:tab/>
      </w:r>
      <w:r>
        <w:rPr>
          <w:rFonts w:hAnsi="宋体"/>
          <w:sz w:val="28"/>
          <w:szCs w:val="28"/>
        </w:rPr>
        <w:t xml:space="preserve"> </w:t>
      </w:r>
      <w:r w:rsidRPr="0038729F">
        <w:rPr>
          <w:rFonts w:hAnsi="宋体" w:hint="eastAsia"/>
          <w:sz w:val="28"/>
          <w:szCs w:val="28"/>
        </w:rPr>
        <w:t>误差≤±</w:t>
      </w:r>
      <w:r w:rsidRPr="0038729F">
        <w:rPr>
          <w:rFonts w:hAnsi="宋体" w:hint="eastAsia"/>
          <w:sz w:val="28"/>
          <w:szCs w:val="28"/>
        </w:rPr>
        <w:t>1ms(1-1000ms)</w:t>
      </w:r>
      <w:r w:rsidRPr="0038729F">
        <w:rPr>
          <w:rFonts w:hAnsi="宋体" w:hint="eastAsia"/>
          <w:sz w:val="28"/>
          <w:szCs w:val="28"/>
        </w:rPr>
        <w:t>；</w:t>
      </w:r>
    </w:p>
    <w:p w14:paraId="3A8B5CEC" w14:textId="77777777" w:rsidR="0038729F" w:rsidRPr="0038729F" w:rsidRDefault="0038729F" w:rsidP="0038729F">
      <w:pPr>
        <w:snapToGrid w:val="0"/>
        <w:spacing w:beforeLines="50" w:before="156" w:afterLines="50" w:after="156"/>
        <w:ind w:firstLineChars="800" w:firstLine="2240"/>
        <w:rPr>
          <w:rFonts w:hAnsi="宋体"/>
          <w:sz w:val="28"/>
          <w:szCs w:val="28"/>
        </w:rPr>
      </w:pPr>
      <w:r w:rsidRPr="0038729F">
        <w:rPr>
          <w:rFonts w:hAnsi="宋体" w:hint="eastAsia"/>
          <w:sz w:val="28"/>
          <w:szCs w:val="28"/>
        </w:rPr>
        <w:t>误差≤±</w:t>
      </w:r>
      <w:r w:rsidRPr="0038729F">
        <w:rPr>
          <w:rFonts w:hAnsi="宋体" w:hint="eastAsia"/>
          <w:sz w:val="28"/>
          <w:szCs w:val="28"/>
        </w:rPr>
        <w:t>0.1%(1-9999.999s)</w:t>
      </w:r>
      <w:r w:rsidRPr="0038729F">
        <w:rPr>
          <w:rFonts w:hAnsi="宋体" w:hint="eastAsia"/>
          <w:sz w:val="28"/>
          <w:szCs w:val="28"/>
        </w:rPr>
        <w:t>。</w:t>
      </w:r>
    </w:p>
    <w:p w14:paraId="49CA208D"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分辨率：</w:t>
      </w:r>
      <w:r w:rsidRPr="007A18A8">
        <w:rPr>
          <w:rFonts w:hAnsi="宋体" w:hint="eastAsia"/>
          <w:sz w:val="28"/>
          <w:szCs w:val="28"/>
        </w:rPr>
        <w:t>1ms</w:t>
      </w:r>
      <w:r w:rsidRPr="007A18A8">
        <w:rPr>
          <w:rFonts w:hAnsi="宋体" w:hint="eastAsia"/>
          <w:sz w:val="28"/>
          <w:szCs w:val="28"/>
        </w:rPr>
        <w:t>。</w:t>
      </w:r>
    </w:p>
    <w:p w14:paraId="5EB75325" w14:textId="09E4596B"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7A18A8">
        <w:rPr>
          <w:rFonts w:ascii="黑体" w:eastAsia="黑体" w:cs="宋体"/>
          <w:sz w:val="30"/>
          <w:szCs w:val="30"/>
        </w:rPr>
        <w:t>7</w:t>
      </w:r>
      <w:r w:rsidR="006A75A9">
        <w:rPr>
          <w:rFonts w:ascii="黑体" w:eastAsia="黑体" w:cs="宋体" w:hint="eastAsia"/>
          <w:sz w:val="30"/>
          <w:szCs w:val="30"/>
        </w:rPr>
        <w:t>开出量</w:t>
      </w:r>
    </w:p>
    <w:p w14:paraId="6FA0A862" w14:textId="77777777" w:rsidR="007A18A8" w:rsidRPr="007A18A8" w:rsidRDefault="007A18A8" w:rsidP="007A18A8">
      <w:pPr>
        <w:snapToGrid w:val="0"/>
        <w:spacing w:beforeLines="50" w:before="156" w:afterLines="50" w:after="156"/>
        <w:ind w:firstLine="425"/>
        <w:rPr>
          <w:rFonts w:hAnsi="宋体"/>
          <w:sz w:val="28"/>
          <w:szCs w:val="28"/>
        </w:rPr>
      </w:pPr>
      <w:bookmarkStart w:id="11" w:name="_Toc13693"/>
      <w:bookmarkStart w:id="12" w:name="_Toc279677198"/>
      <w:bookmarkEnd w:id="5"/>
      <w:bookmarkEnd w:id="6"/>
      <w:r w:rsidRPr="007A18A8">
        <w:rPr>
          <w:rFonts w:hAnsi="宋体" w:hint="eastAsia"/>
          <w:sz w:val="28"/>
          <w:szCs w:val="28"/>
        </w:rPr>
        <w:t>4</w:t>
      </w:r>
      <w:r w:rsidRPr="007A18A8">
        <w:rPr>
          <w:rFonts w:hAnsi="宋体" w:hint="eastAsia"/>
          <w:sz w:val="28"/>
          <w:szCs w:val="28"/>
        </w:rPr>
        <w:t>组可编程辅助空接点，其中</w:t>
      </w:r>
      <w:r w:rsidRPr="007A18A8">
        <w:rPr>
          <w:rFonts w:hAnsi="宋体" w:hint="eastAsia"/>
          <w:sz w:val="28"/>
          <w:szCs w:val="28"/>
        </w:rPr>
        <w:t>2</w:t>
      </w:r>
      <w:r w:rsidRPr="007A18A8">
        <w:rPr>
          <w:rFonts w:hAnsi="宋体" w:hint="eastAsia"/>
          <w:sz w:val="28"/>
          <w:szCs w:val="28"/>
        </w:rPr>
        <w:t>组为快速接点</w:t>
      </w:r>
      <w:r w:rsidRPr="007A18A8">
        <w:rPr>
          <w:rFonts w:hAnsi="宋体" w:hint="eastAsia"/>
          <w:sz w:val="28"/>
          <w:szCs w:val="28"/>
        </w:rPr>
        <w:t>(</w:t>
      </w:r>
      <w:r w:rsidRPr="007A18A8">
        <w:rPr>
          <w:rFonts w:hAnsi="宋体" w:hint="eastAsia"/>
          <w:sz w:val="28"/>
          <w:szCs w:val="28"/>
        </w:rPr>
        <w:t>响应时间</w:t>
      </w:r>
      <w:r w:rsidRPr="007A18A8">
        <w:rPr>
          <w:rFonts w:hAnsi="宋体" w:hint="eastAsia"/>
          <w:sz w:val="28"/>
          <w:szCs w:val="28"/>
        </w:rPr>
        <w:t>&lt;</w:t>
      </w:r>
      <w:r w:rsidRPr="007A18A8">
        <w:rPr>
          <w:rFonts w:hAnsi="宋体"/>
          <w:sz w:val="28"/>
          <w:szCs w:val="28"/>
        </w:rPr>
        <w:t>100us)</w:t>
      </w:r>
      <w:r w:rsidRPr="007A18A8">
        <w:rPr>
          <w:rFonts w:hAnsi="宋体" w:hint="eastAsia"/>
          <w:sz w:val="28"/>
          <w:szCs w:val="28"/>
        </w:rPr>
        <w:t>。</w:t>
      </w:r>
    </w:p>
    <w:p w14:paraId="0168BC27"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接点容量：</w:t>
      </w:r>
      <w:r w:rsidRPr="007A18A8">
        <w:rPr>
          <w:rFonts w:hAnsi="宋体" w:hint="eastAsia"/>
          <w:sz w:val="28"/>
          <w:szCs w:val="28"/>
        </w:rPr>
        <w:t>0-250V</w:t>
      </w:r>
      <w:r w:rsidRPr="007A18A8">
        <w:rPr>
          <w:rFonts w:hAnsi="宋体" w:hint="eastAsia"/>
          <w:sz w:val="28"/>
          <w:szCs w:val="28"/>
        </w:rPr>
        <w:t>，</w:t>
      </w:r>
      <w:r w:rsidRPr="007A18A8">
        <w:rPr>
          <w:rFonts w:hAnsi="宋体" w:hint="eastAsia"/>
          <w:sz w:val="28"/>
          <w:szCs w:val="28"/>
        </w:rPr>
        <w:t>0.5A</w:t>
      </w:r>
      <w:r w:rsidRPr="007A18A8">
        <w:rPr>
          <w:rFonts w:hAnsi="宋体" w:hint="eastAsia"/>
          <w:sz w:val="28"/>
          <w:szCs w:val="28"/>
        </w:rPr>
        <w:t>。</w:t>
      </w:r>
    </w:p>
    <w:p w14:paraId="20A1B400" w14:textId="7ABC6F2F" w:rsidR="00C6617C" w:rsidRPr="00C6617C" w:rsidRDefault="00C6617C" w:rsidP="00C6617C">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8</w:t>
      </w:r>
      <w:r w:rsidRPr="00C6617C">
        <w:rPr>
          <w:rFonts w:ascii="黑体" w:eastAsia="黑体" w:cs="宋体" w:hint="eastAsia"/>
          <w:sz w:val="30"/>
          <w:szCs w:val="30"/>
        </w:rPr>
        <w:t>精确同步时间输入</w:t>
      </w:r>
    </w:p>
    <w:p w14:paraId="2E94EE9E"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IRIG-B</w:t>
      </w:r>
      <w:r w:rsidRPr="007A18A8">
        <w:rPr>
          <w:rFonts w:hAnsi="宋体" w:hint="eastAsia"/>
          <w:sz w:val="28"/>
          <w:szCs w:val="28"/>
        </w:rPr>
        <w:t>码精确同步时间输入。</w:t>
      </w:r>
    </w:p>
    <w:p w14:paraId="2292EC28"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具有时钟信号中断时的精确守时功能。</w:t>
      </w:r>
    </w:p>
    <w:p w14:paraId="797A7C51"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时间精确度：误差≤</w:t>
      </w:r>
      <w:r w:rsidRPr="007A18A8">
        <w:rPr>
          <w:rFonts w:hAnsi="宋体" w:hint="eastAsia"/>
          <w:sz w:val="28"/>
          <w:szCs w:val="28"/>
        </w:rPr>
        <w:t>2</w:t>
      </w:r>
      <w:r w:rsidRPr="007A18A8">
        <w:rPr>
          <w:rFonts w:hAnsi="宋体" w:hint="eastAsia"/>
          <w:sz w:val="28"/>
          <w:szCs w:val="28"/>
        </w:rPr>
        <w:t>μ</w:t>
      </w:r>
      <w:r w:rsidRPr="007A18A8">
        <w:rPr>
          <w:rFonts w:hAnsi="宋体" w:hint="eastAsia"/>
          <w:sz w:val="28"/>
          <w:szCs w:val="28"/>
        </w:rPr>
        <w:t>S</w:t>
      </w:r>
      <w:r w:rsidRPr="007A18A8">
        <w:rPr>
          <w:rFonts w:hAnsi="宋体" w:hint="eastAsia"/>
          <w:sz w:val="28"/>
          <w:szCs w:val="28"/>
        </w:rPr>
        <w:t>。</w:t>
      </w:r>
    </w:p>
    <w:p w14:paraId="4065D16B" w14:textId="5912E87F" w:rsidR="00C6617C" w:rsidRPr="00C6617C" w:rsidRDefault="00F85AF7" w:rsidP="00C6617C">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9</w:t>
      </w:r>
      <w:r w:rsidR="00C6617C">
        <w:rPr>
          <w:rFonts w:ascii="黑体" w:eastAsia="黑体" w:cs="宋体" w:hint="eastAsia"/>
          <w:sz w:val="30"/>
          <w:szCs w:val="30"/>
        </w:rPr>
        <w:t>操作界面</w:t>
      </w:r>
    </w:p>
    <w:bookmarkEnd w:id="11"/>
    <w:p w14:paraId="59B146D0"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内置工控机，不用外接计算机就能</w:t>
      </w:r>
      <w:proofErr w:type="gramStart"/>
      <w:r w:rsidRPr="0075538A">
        <w:rPr>
          <w:rFonts w:hAnsi="宋体" w:hint="eastAsia"/>
          <w:sz w:val="28"/>
          <w:szCs w:val="28"/>
        </w:rPr>
        <w:t>独立实现</w:t>
      </w:r>
      <w:proofErr w:type="gramEnd"/>
      <w:r w:rsidRPr="0075538A">
        <w:rPr>
          <w:rFonts w:hAnsi="宋体" w:hint="eastAsia"/>
          <w:sz w:val="28"/>
          <w:szCs w:val="28"/>
        </w:rPr>
        <w:t>所有测试功能。</w:t>
      </w:r>
    </w:p>
    <w:p w14:paraId="00F673A1"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运行</w:t>
      </w:r>
      <w:r w:rsidRPr="0075538A">
        <w:rPr>
          <w:rFonts w:hAnsi="宋体" w:hint="eastAsia"/>
          <w:sz w:val="28"/>
          <w:szCs w:val="28"/>
        </w:rPr>
        <w:t>Windows</w:t>
      </w:r>
      <w:r w:rsidRPr="0075538A">
        <w:rPr>
          <w:rFonts w:hAnsi="宋体"/>
          <w:sz w:val="28"/>
          <w:szCs w:val="28"/>
        </w:rPr>
        <w:t xml:space="preserve"> </w:t>
      </w:r>
      <w:proofErr w:type="spellStart"/>
      <w:r w:rsidRPr="0075538A">
        <w:rPr>
          <w:rFonts w:hAnsi="宋体" w:hint="eastAsia"/>
          <w:sz w:val="28"/>
          <w:szCs w:val="28"/>
        </w:rPr>
        <w:t>XP</w:t>
      </w:r>
      <w:r w:rsidRPr="0075538A">
        <w:rPr>
          <w:rFonts w:hAnsi="宋体"/>
          <w:sz w:val="28"/>
          <w:szCs w:val="28"/>
        </w:rPr>
        <w:t>e</w:t>
      </w:r>
      <w:proofErr w:type="spellEnd"/>
      <w:r w:rsidRPr="0075538A">
        <w:rPr>
          <w:rFonts w:hAnsi="宋体" w:hint="eastAsia"/>
          <w:sz w:val="28"/>
          <w:szCs w:val="28"/>
        </w:rPr>
        <w:t>嵌入式操作系统及</w:t>
      </w:r>
      <w:r w:rsidRPr="0075538A">
        <w:rPr>
          <w:rFonts w:hAnsi="宋体" w:hint="eastAsia"/>
          <w:sz w:val="28"/>
          <w:szCs w:val="28"/>
        </w:rPr>
        <w:t>Windows</w:t>
      </w:r>
      <w:r w:rsidRPr="0075538A">
        <w:rPr>
          <w:rFonts w:hAnsi="宋体" w:hint="eastAsia"/>
          <w:sz w:val="28"/>
          <w:szCs w:val="28"/>
        </w:rPr>
        <w:t>界面的测试软件。</w:t>
      </w:r>
    </w:p>
    <w:p w14:paraId="09BEA7B5"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1</w:t>
      </w:r>
      <w:r w:rsidRPr="0075538A">
        <w:rPr>
          <w:rFonts w:hAnsi="宋体"/>
          <w:sz w:val="28"/>
          <w:szCs w:val="28"/>
        </w:rPr>
        <w:t>0.4</w:t>
      </w:r>
      <w:r w:rsidRPr="0075538A">
        <w:rPr>
          <w:rFonts w:hAnsi="宋体" w:hint="eastAsia"/>
          <w:sz w:val="28"/>
          <w:szCs w:val="28"/>
        </w:rPr>
        <w:t>吋</w:t>
      </w:r>
      <w:r w:rsidRPr="0075538A">
        <w:rPr>
          <w:rFonts w:hAnsi="宋体" w:hint="eastAsia"/>
          <w:sz w:val="28"/>
          <w:szCs w:val="28"/>
        </w:rPr>
        <w:t>1</w:t>
      </w:r>
      <w:r w:rsidRPr="0075538A">
        <w:rPr>
          <w:rFonts w:hAnsi="宋体"/>
          <w:sz w:val="28"/>
          <w:szCs w:val="28"/>
        </w:rPr>
        <w:t>024</w:t>
      </w:r>
      <w:r w:rsidRPr="0075538A">
        <w:rPr>
          <w:rFonts w:hAnsi="宋体" w:hint="eastAsia"/>
          <w:sz w:val="28"/>
          <w:szCs w:val="28"/>
        </w:rPr>
        <w:t>ⅹ</w:t>
      </w:r>
      <w:r w:rsidRPr="0075538A">
        <w:rPr>
          <w:rFonts w:hAnsi="宋体"/>
          <w:sz w:val="28"/>
          <w:szCs w:val="28"/>
        </w:rPr>
        <w:t>768</w:t>
      </w:r>
      <w:r w:rsidRPr="0075538A">
        <w:rPr>
          <w:rFonts w:hAnsi="宋体" w:hint="eastAsia"/>
          <w:sz w:val="28"/>
          <w:szCs w:val="28"/>
        </w:rPr>
        <w:t>ⅹ</w:t>
      </w:r>
      <w:r w:rsidRPr="0075538A">
        <w:rPr>
          <w:rFonts w:hAnsi="宋体" w:hint="eastAsia"/>
          <w:sz w:val="28"/>
          <w:szCs w:val="28"/>
        </w:rPr>
        <w:t>1</w:t>
      </w:r>
      <w:r w:rsidRPr="0075538A">
        <w:rPr>
          <w:rFonts w:hAnsi="宋体"/>
          <w:sz w:val="28"/>
          <w:szCs w:val="28"/>
        </w:rPr>
        <w:t>6</w:t>
      </w:r>
      <w:r w:rsidRPr="0075538A">
        <w:rPr>
          <w:rFonts w:hAnsi="宋体" w:hint="eastAsia"/>
          <w:sz w:val="28"/>
          <w:szCs w:val="28"/>
        </w:rPr>
        <w:t>b</w:t>
      </w:r>
      <w:r w:rsidRPr="0075538A">
        <w:rPr>
          <w:rFonts w:hAnsi="宋体" w:hint="eastAsia"/>
          <w:sz w:val="28"/>
          <w:szCs w:val="28"/>
        </w:rPr>
        <w:t>彩色液晶屏，</w:t>
      </w:r>
      <w:proofErr w:type="gramStart"/>
      <w:r w:rsidRPr="0075538A">
        <w:rPr>
          <w:rFonts w:hAnsi="宋体" w:hint="eastAsia"/>
          <w:sz w:val="28"/>
          <w:szCs w:val="28"/>
        </w:rPr>
        <w:t>触控板和</w:t>
      </w:r>
      <w:proofErr w:type="gramEnd"/>
      <w:r w:rsidRPr="0075538A">
        <w:rPr>
          <w:rFonts w:hAnsi="宋体" w:hint="eastAsia"/>
          <w:sz w:val="28"/>
          <w:szCs w:val="28"/>
        </w:rPr>
        <w:t>键盘操作。</w:t>
      </w:r>
    </w:p>
    <w:p w14:paraId="7234716A" w14:textId="77777777" w:rsidR="0075538A" w:rsidRPr="0075538A" w:rsidRDefault="0075538A" w:rsidP="00027222">
      <w:pPr>
        <w:spacing w:line="600" w:lineRule="exact"/>
        <w:ind w:firstLineChars="200" w:firstLine="560"/>
        <w:rPr>
          <w:rFonts w:hAnsi="宋体"/>
          <w:sz w:val="28"/>
          <w:szCs w:val="28"/>
        </w:rPr>
      </w:pPr>
      <w:r w:rsidRPr="0075538A">
        <w:rPr>
          <w:rFonts w:hAnsi="宋体"/>
          <w:sz w:val="28"/>
          <w:szCs w:val="28"/>
        </w:rPr>
        <w:t>2</w:t>
      </w:r>
      <w:r w:rsidRPr="0075538A">
        <w:rPr>
          <w:rFonts w:hAnsi="宋体" w:hint="eastAsia"/>
          <w:sz w:val="28"/>
          <w:szCs w:val="28"/>
        </w:rPr>
        <w:t>个</w:t>
      </w:r>
      <w:r w:rsidRPr="0075538A">
        <w:rPr>
          <w:rFonts w:hAnsi="宋体" w:hint="eastAsia"/>
          <w:sz w:val="28"/>
          <w:szCs w:val="28"/>
        </w:rPr>
        <w:t>USB</w:t>
      </w:r>
      <w:r w:rsidRPr="0075538A">
        <w:rPr>
          <w:rFonts w:hAnsi="宋体" w:hint="eastAsia"/>
          <w:sz w:val="28"/>
          <w:szCs w:val="28"/>
        </w:rPr>
        <w:t>接口，可外接键盘、鼠标操作，也可通过</w:t>
      </w:r>
      <w:r w:rsidRPr="0075538A">
        <w:rPr>
          <w:rFonts w:hAnsi="宋体" w:hint="eastAsia"/>
          <w:sz w:val="28"/>
          <w:szCs w:val="28"/>
        </w:rPr>
        <w:t>U</w:t>
      </w:r>
      <w:r w:rsidRPr="0075538A">
        <w:rPr>
          <w:rFonts w:hAnsi="宋体" w:hint="eastAsia"/>
          <w:sz w:val="28"/>
          <w:szCs w:val="28"/>
        </w:rPr>
        <w:t>盘交换数据和软件升级。</w:t>
      </w:r>
    </w:p>
    <w:p w14:paraId="60EFF0B8"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配置网口，可外接电脑实现各种测试功能。</w:t>
      </w:r>
    </w:p>
    <w:p w14:paraId="3A328BE9" w14:textId="49A30B3A" w:rsidR="00F85AF7" w:rsidRPr="00F85AF7" w:rsidRDefault="00F85AF7" w:rsidP="00F85AF7">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10</w:t>
      </w:r>
      <w:r w:rsidRPr="00F85AF7">
        <w:rPr>
          <w:rFonts w:ascii="黑体" w:eastAsia="黑体" w:cs="宋体"/>
          <w:sz w:val="30"/>
          <w:szCs w:val="30"/>
        </w:rPr>
        <w:t xml:space="preserve"> </w:t>
      </w:r>
      <w:r w:rsidRPr="00F85AF7">
        <w:rPr>
          <w:rFonts w:ascii="黑体" w:eastAsia="黑体" w:cs="宋体" w:hint="eastAsia"/>
          <w:sz w:val="30"/>
          <w:szCs w:val="30"/>
        </w:rPr>
        <w:t>供电电源和环境要求</w:t>
      </w:r>
      <w:r w:rsidRPr="00F85AF7">
        <w:rPr>
          <w:rFonts w:ascii="黑体" w:eastAsia="黑体" w:cs="宋体"/>
          <w:sz w:val="30"/>
          <w:szCs w:val="30"/>
        </w:rPr>
        <w:t xml:space="preserve"> </w:t>
      </w:r>
    </w:p>
    <w:p w14:paraId="3F2AC5E5"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供电方式：内部锂电池供电，外接充电器输入</w:t>
      </w:r>
      <w:r w:rsidRPr="0075538A">
        <w:rPr>
          <w:rFonts w:hAnsi="宋体"/>
          <w:sz w:val="28"/>
          <w:szCs w:val="28"/>
        </w:rPr>
        <w:t>100V~253VAC/0.5</w:t>
      </w:r>
      <w:r w:rsidRPr="0075538A">
        <w:rPr>
          <w:rFonts w:hAnsi="宋体" w:hint="eastAsia"/>
          <w:sz w:val="28"/>
          <w:szCs w:val="28"/>
        </w:rPr>
        <w:t>A</w:t>
      </w:r>
      <w:r w:rsidRPr="0075538A">
        <w:rPr>
          <w:rFonts w:hAnsi="宋体" w:hint="eastAsia"/>
          <w:sz w:val="28"/>
          <w:szCs w:val="28"/>
        </w:rPr>
        <w:t>、输出</w:t>
      </w:r>
      <w:r w:rsidRPr="0075538A">
        <w:rPr>
          <w:rFonts w:hAnsi="宋体" w:hint="eastAsia"/>
          <w:sz w:val="28"/>
          <w:szCs w:val="28"/>
        </w:rPr>
        <w:t>DC</w:t>
      </w:r>
      <w:r w:rsidRPr="0075538A">
        <w:rPr>
          <w:rFonts w:hAnsi="宋体"/>
          <w:sz w:val="28"/>
          <w:szCs w:val="28"/>
        </w:rPr>
        <w:t>12</w:t>
      </w:r>
      <w:r w:rsidRPr="0075538A">
        <w:rPr>
          <w:rFonts w:hAnsi="宋体" w:hint="eastAsia"/>
          <w:sz w:val="28"/>
          <w:szCs w:val="28"/>
        </w:rPr>
        <w:t>V</w:t>
      </w:r>
      <w:r w:rsidRPr="0075538A">
        <w:rPr>
          <w:rFonts w:hAnsi="宋体"/>
          <w:sz w:val="28"/>
          <w:szCs w:val="28"/>
        </w:rPr>
        <w:t>/2</w:t>
      </w:r>
      <w:r w:rsidRPr="0075538A">
        <w:rPr>
          <w:rFonts w:hAnsi="宋体" w:hint="eastAsia"/>
          <w:sz w:val="28"/>
          <w:szCs w:val="28"/>
        </w:rPr>
        <w:t>A</w:t>
      </w:r>
      <w:r w:rsidRPr="0075538A">
        <w:rPr>
          <w:rFonts w:hAnsi="宋体" w:hint="eastAsia"/>
          <w:sz w:val="28"/>
          <w:szCs w:val="28"/>
        </w:rPr>
        <w:t>充电；</w:t>
      </w:r>
      <w:r w:rsidRPr="0075538A">
        <w:rPr>
          <w:rFonts w:hAnsi="宋体"/>
          <w:sz w:val="28"/>
          <w:szCs w:val="28"/>
        </w:rPr>
        <w:t xml:space="preserve"> </w:t>
      </w:r>
    </w:p>
    <w:p w14:paraId="66F6B489"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工作时间：内部锂电池充满电，进行</w:t>
      </w:r>
      <w:r w:rsidRPr="0075538A">
        <w:rPr>
          <w:rFonts w:hAnsi="宋体"/>
          <w:sz w:val="28"/>
          <w:szCs w:val="28"/>
        </w:rPr>
        <w:t>5A</w:t>
      </w:r>
      <w:r w:rsidRPr="0075538A">
        <w:rPr>
          <w:rFonts w:hAnsi="宋体" w:hint="eastAsia"/>
          <w:sz w:val="28"/>
          <w:szCs w:val="28"/>
        </w:rPr>
        <w:t>电流输出，持续工作时间不少于</w:t>
      </w:r>
      <w:r w:rsidRPr="0075538A">
        <w:rPr>
          <w:rFonts w:hAnsi="宋体"/>
          <w:sz w:val="28"/>
          <w:szCs w:val="28"/>
        </w:rPr>
        <w:t>4</w:t>
      </w:r>
      <w:r w:rsidRPr="0075538A">
        <w:rPr>
          <w:rFonts w:hAnsi="宋体" w:hint="eastAsia"/>
          <w:sz w:val="28"/>
          <w:szCs w:val="28"/>
        </w:rPr>
        <w:t>小时，一般工况下的使用时间不少于</w:t>
      </w:r>
      <w:r w:rsidRPr="0075538A">
        <w:rPr>
          <w:rFonts w:hAnsi="宋体"/>
          <w:sz w:val="28"/>
          <w:szCs w:val="28"/>
        </w:rPr>
        <w:t>8</w:t>
      </w:r>
      <w:r w:rsidRPr="0075538A">
        <w:rPr>
          <w:rFonts w:hAnsi="宋体" w:hint="eastAsia"/>
          <w:sz w:val="28"/>
          <w:szCs w:val="28"/>
        </w:rPr>
        <w:t>小时；</w:t>
      </w:r>
      <w:r w:rsidRPr="0075538A">
        <w:rPr>
          <w:rFonts w:hAnsi="宋体"/>
          <w:sz w:val="28"/>
          <w:szCs w:val="28"/>
        </w:rPr>
        <w:t xml:space="preserve"> </w:t>
      </w:r>
    </w:p>
    <w:p w14:paraId="2178DD83"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额定工作环境：</w:t>
      </w:r>
      <w:r w:rsidRPr="0075538A">
        <w:rPr>
          <w:rFonts w:hAnsi="宋体"/>
          <w:sz w:val="28"/>
          <w:szCs w:val="28"/>
        </w:rPr>
        <w:t>-5</w:t>
      </w:r>
      <w:r w:rsidRPr="0075538A">
        <w:rPr>
          <w:rFonts w:hAnsi="宋体" w:hint="eastAsia"/>
          <w:sz w:val="28"/>
          <w:szCs w:val="28"/>
        </w:rPr>
        <w:t>℃</w:t>
      </w:r>
      <w:r w:rsidRPr="0075538A">
        <w:rPr>
          <w:rFonts w:hAnsi="宋体"/>
          <w:sz w:val="28"/>
          <w:szCs w:val="28"/>
        </w:rPr>
        <w:t>~+40</w:t>
      </w:r>
      <w:r w:rsidRPr="0075538A">
        <w:rPr>
          <w:rFonts w:hAnsi="宋体" w:hint="eastAsia"/>
          <w:sz w:val="28"/>
          <w:szCs w:val="28"/>
        </w:rPr>
        <w:t>℃，湿度≤</w:t>
      </w:r>
      <w:r w:rsidRPr="0075538A">
        <w:rPr>
          <w:rFonts w:hAnsi="宋体"/>
          <w:sz w:val="28"/>
          <w:szCs w:val="28"/>
        </w:rPr>
        <w:t>85%</w:t>
      </w:r>
      <w:r w:rsidRPr="0075538A">
        <w:rPr>
          <w:rFonts w:hAnsi="宋体" w:hint="eastAsia"/>
          <w:sz w:val="28"/>
          <w:szCs w:val="28"/>
        </w:rPr>
        <w:t>，无凝结；</w:t>
      </w:r>
      <w:r w:rsidRPr="0075538A">
        <w:rPr>
          <w:rFonts w:hAnsi="宋体"/>
          <w:sz w:val="28"/>
          <w:szCs w:val="28"/>
        </w:rPr>
        <w:t xml:space="preserve"> </w:t>
      </w:r>
    </w:p>
    <w:p w14:paraId="34D6BA17"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存储环境要求：温度</w:t>
      </w:r>
      <w:r w:rsidRPr="0075538A">
        <w:rPr>
          <w:rFonts w:hAnsi="宋体"/>
          <w:sz w:val="28"/>
          <w:szCs w:val="28"/>
        </w:rPr>
        <w:t>-30</w:t>
      </w:r>
      <w:r w:rsidRPr="0075538A">
        <w:rPr>
          <w:rFonts w:hAnsi="宋体" w:hint="eastAsia"/>
          <w:sz w:val="28"/>
          <w:szCs w:val="28"/>
        </w:rPr>
        <w:t>℃</w:t>
      </w:r>
      <w:r w:rsidRPr="0075538A">
        <w:rPr>
          <w:rFonts w:hAnsi="宋体"/>
          <w:sz w:val="28"/>
          <w:szCs w:val="28"/>
        </w:rPr>
        <w:t>~+60</w:t>
      </w:r>
      <w:r w:rsidRPr="0075538A">
        <w:rPr>
          <w:rFonts w:hAnsi="宋体" w:hint="eastAsia"/>
          <w:sz w:val="28"/>
          <w:szCs w:val="28"/>
        </w:rPr>
        <w:t>℃，平均湿度≤</w:t>
      </w:r>
      <w:r w:rsidRPr="0075538A">
        <w:rPr>
          <w:rFonts w:hAnsi="宋体"/>
          <w:sz w:val="28"/>
          <w:szCs w:val="28"/>
        </w:rPr>
        <w:t>80%</w:t>
      </w:r>
      <w:r w:rsidRPr="0075538A">
        <w:rPr>
          <w:rFonts w:hAnsi="宋体" w:hint="eastAsia"/>
          <w:sz w:val="28"/>
          <w:szCs w:val="28"/>
        </w:rPr>
        <w:t>，无凝结。</w:t>
      </w:r>
    </w:p>
    <w:p w14:paraId="1FA6FB0F" w14:textId="0845B0F8" w:rsidR="00046E8D" w:rsidRPr="00A3341D" w:rsidRDefault="00046E8D" w:rsidP="00F85AF7">
      <w:pPr>
        <w:snapToGrid w:val="0"/>
        <w:spacing w:beforeLines="50" w:before="156" w:afterLines="50" w:after="156"/>
        <w:ind w:firstLine="425"/>
        <w:rPr>
          <w:rFonts w:ascii="黑体" w:eastAsia="黑体" w:cs="宋体"/>
          <w:sz w:val="30"/>
          <w:szCs w:val="30"/>
        </w:rPr>
      </w:pPr>
      <w:r w:rsidRPr="00A3341D">
        <w:rPr>
          <w:rFonts w:ascii="黑体" w:eastAsia="黑体" w:cs="宋体" w:hint="eastAsia"/>
          <w:sz w:val="30"/>
          <w:szCs w:val="30"/>
        </w:rPr>
        <w:t>3</w:t>
      </w:r>
      <w:r w:rsidRPr="00A3341D">
        <w:rPr>
          <w:rFonts w:ascii="黑体" w:eastAsia="黑体" w:cs="宋体"/>
          <w:sz w:val="30"/>
          <w:szCs w:val="30"/>
        </w:rPr>
        <w:t>.</w:t>
      </w:r>
      <w:r w:rsidR="00BA06E6" w:rsidRPr="00A3341D">
        <w:rPr>
          <w:rFonts w:ascii="黑体" w:eastAsia="黑体" w:cs="宋体" w:hint="eastAsia"/>
          <w:sz w:val="30"/>
          <w:szCs w:val="30"/>
        </w:rPr>
        <w:t>1</w:t>
      </w:r>
      <w:r w:rsidR="0075538A">
        <w:rPr>
          <w:rFonts w:ascii="黑体" w:eastAsia="黑体" w:cs="宋体"/>
          <w:sz w:val="30"/>
          <w:szCs w:val="30"/>
        </w:rPr>
        <w:t>1</w:t>
      </w:r>
      <w:r w:rsidRPr="00A3341D">
        <w:rPr>
          <w:rFonts w:ascii="黑体" w:eastAsia="黑体" w:cs="宋体" w:hint="eastAsia"/>
          <w:sz w:val="30"/>
          <w:szCs w:val="30"/>
        </w:rPr>
        <w:t>尺寸与重量</w:t>
      </w:r>
      <w:bookmarkEnd w:id="12"/>
    </w:p>
    <w:p w14:paraId="208D3507" w14:textId="77777777" w:rsidR="0075538A" w:rsidRPr="0075538A" w:rsidRDefault="0075538A" w:rsidP="0075538A">
      <w:pPr>
        <w:tabs>
          <w:tab w:val="num" w:pos="360"/>
          <w:tab w:val="num" w:pos="420"/>
        </w:tabs>
        <w:snapToGrid w:val="0"/>
        <w:spacing w:beforeLines="50" w:before="156" w:afterLines="50" w:after="156"/>
        <w:ind w:firstLineChars="200" w:firstLine="560"/>
        <w:rPr>
          <w:rFonts w:hAnsi="宋体"/>
          <w:sz w:val="28"/>
          <w:szCs w:val="28"/>
        </w:rPr>
      </w:pPr>
      <w:r w:rsidRPr="0075538A">
        <w:rPr>
          <w:rFonts w:hAnsi="宋体"/>
          <w:sz w:val="28"/>
          <w:szCs w:val="28"/>
        </w:rPr>
        <w:lastRenderedPageBreak/>
        <w:t>360</w:t>
      </w:r>
      <w:r w:rsidRPr="0075538A">
        <w:rPr>
          <w:rFonts w:hAnsi="宋体" w:hint="eastAsia"/>
          <w:sz w:val="28"/>
          <w:szCs w:val="28"/>
        </w:rPr>
        <w:t>×</w:t>
      </w:r>
      <w:r w:rsidRPr="0075538A">
        <w:rPr>
          <w:rFonts w:hAnsi="宋体"/>
          <w:sz w:val="28"/>
          <w:szCs w:val="28"/>
        </w:rPr>
        <w:t>245</w:t>
      </w:r>
      <w:r w:rsidRPr="0075538A">
        <w:rPr>
          <w:rFonts w:hAnsi="宋体" w:hint="eastAsia"/>
          <w:sz w:val="28"/>
          <w:szCs w:val="28"/>
        </w:rPr>
        <w:t>×</w:t>
      </w:r>
      <w:r w:rsidRPr="0075538A">
        <w:rPr>
          <w:rFonts w:hAnsi="宋体"/>
          <w:sz w:val="28"/>
          <w:szCs w:val="28"/>
        </w:rPr>
        <w:t>155mm</w:t>
      </w:r>
      <w:r w:rsidRPr="0075538A">
        <w:rPr>
          <w:rFonts w:hAnsi="宋体" w:hint="eastAsia"/>
          <w:sz w:val="28"/>
          <w:szCs w:val="28"/>
        </w:rPr>
        <w:t>（</w:t>
      </w:r>
      <w:r w:rsidRPr="0075538A">
        <w:rPr>
          <w:rFonts w:hAnsi="宋体"/>
          <w:sz w:val="28"/>
          <w:szCs w:val="28"/>
        </w:rPr>
        <w:t>W</w:t>
      </w:r>
      <w:r w:rsidRPr="0075538A">
        <w:rPr>
          <w:rFonts w:hAnsi="宋体" w:hint="eastAsia"/>
          <w:sz w:val="28"/>
          <w:szCs w:val="28"/>
        </w:rPr>
        <w:t>×</w:t>
      </w:r>
      <w:r w:rsidRPr="0075538A">
        <w:rPr>
          <w:rFonts w:hAnsi="宋体"/>
          <w:sz w:val="28"/>
          <w:szCs w:val="28"/>
        </w:rPr>
        <w:t>H</w:t>
      </w:r>
      <w:r w:rsidRPr="0075538A">
        <w:rPr>
          <w:rFonts w:hAnsi="宋体" w:hint="eastAsia"/>
          <w:sz w:val="28"/>
          <w:szCs w:val="28"/>
        </w:rPr>
        <w:t>×</w:t>
      </w:r>
      <w:r w:rsidRPr="0075538A">
        <w:rPr>
          <w:rFonts w:hAnsi="宋体"/>
          <w:sz w:val="28"/>
          <w:szCs w:val="28"/>
        </w:rPr>
        <w:t>D</w:t>
      </w:r>
      <w:r w:rsidRPr="0075538A">
        <w:rPr>
          <w:rFonts w:hAnsi="宋体" w:hint="eastAsia"/>
          <w:sz w:val="28"/>
          <w:szCs w:val="28"/>
        </w:rPr>
        <w:t>）。</w:t>
      </w:r>
    </w:p>
    <w:p w14:paraId="64382309" w14:textId="5E60CF37" w:rsidR="0075538A" w:rsidRPr="0075538A" w:rsidRDefault="0075538A" w:rsidP="0075538A">
      <w:pPr>
        <w:tabs>
          <w:tab w:val="num" w:pos="360"/>
          <w:tab w:val="num" w:pos="420"/>
        </w:tabs>
        <w:snapToGrid w:val="0"/>
        <w:spacing w:beforeLines="50" w:before="156" w:afterLines="50" w:after="156"/>
        <w:ind w:firstLineChars="200" w:firstLine="560"/>
        <w:rPr>
          <w:rFonts w:hAnsi="宋体"/>
          <w:sz w:val="28"/>
          <w:szCs w:val="28"/>
        </w:rPr>
      </w:pPr>
      <w:r w:rsidRPr="0075538A">
        <w:rPr>
          <w:rFonts w:hAnsi="宋体" w:hint="eastAsia"/>
          <w:sz w:val="28"/>
          <w:szCs w:val="28"/>
        </w:rPr>
        <w:t>重约</w:t>
      </w:r>
      <w:r w:rsidR="00A97A25">
        <w:rPr>
          <w:rFonts w:hAnsi="宋体"/>
          <w:sz w:val="28"/>
          <w:szCs w:val="28"/>
        </w:rPr>
        <w:t>5.8</w:t>
      </w:r>
      <w:r w:rsidRPr="0075538A">
        <w:rPr>
          <w:rFonts w:hAnsi="宋体"/>
          <w:sz w:val="28"/>
          <w:szCs w:val="28"/>
        </w:rPr>
        <w:t>kg</w:t>
      </w:r>
      <w:r w:rsidRPr="0075538A">
        <w:rPr>
          <w:rFonts w:hAnsi="宋体" w:hint="eastAsia"/>
          <w:sz w:val="28"/>
          <w:szCs w:val="28"/>
        </w:rPr>
        <w:t>。</w:t>
      </w:r>
    </w:p>
    <w:p w14:paraId="55AC62BD" w14:textId="2830754A" w:rsidR="001D74AA" w:rsidRPr="001D74AA" w:rsidRDefault="001D74AA" w:rsidP="001D74AA">
      <w:pPr>
        <w:tabs>
          <w:tab w:val="num" w:pos="360"/>
          <w:tab w:val="num" w:pos="420"/>
        </w:tabs>
        <w:snapToGrid w:val="0"/>
        <w:spacing w:beforeLines="50" w:before="156" w:afterLines="50" w:after="156"/>
        <w:ind w:firstLineChars="200" w:firstLine="640"/>
        <w:rPr>
          <w:rFonts w:ascii="黑体" w:eastAsia="黑体" w:cs="宋体"/>
          <w:sz w:val="32"/>
          <w:szCs w:val="32"/>
        </w:rPr>
      </w:pPr>
      <w:r>
        <w:rPr>
          <w:rFonts w:ascii="黑体" w:eastAsia="黑体" w:cs="宋体" w:hint="eastAsia"/>
          <w:sz w:val="32"/>
          <w:szCs w:val="32"/>
        </w:rPr>
        <w:t>4、</w:t>
      </w:r>
      <w:r w:rsidRPr="001D74AA">
        <w:rPr>
          <w:rFonts w:ascii="黑体" w:eastAsia="黑体" w:cs="宋体" w:hint="eastAsia"/>
          <w:sz w:val="32"/>
          <w:szCs w:val="32"/>
        </w:rPr>
        <w:t>软件功能</w:t>
      </w:r>
    </w:p>
    <w:p w14:paraId="74A1F361" w14:textId="77777777" w:rsidR="0075538A" w:rsidRPr="0075538A" w:rsidRDefault="0075538A" w:rsidP="00027222">
      <w:pPr>
        <w:spacing w:line="600" w:lineRule="exact"/>
        <w:ind w:firstLineChars="200" w:firstLine="560"/>
        <w:rPr>
          <w:rFonts w:hAnsi="宋体"/>
          <w:sz w:val="28"/>
          <w:szCs w:val="28"/>
        </w:rPr>
      </w:pPr>
      <w:r w:rsidRPr="0075538A">
        <w:rPr>
          <w:rFonts w:hAnsi="宋体"/>
          <w:sz w:val="28"/>
          <w:szCs w:val="28"/>
        </w:rPr>
        <w:t>HDA-4410L</w:t>
      </w:r>
      <w:r w:rsidRPr="0075538A">
        <w:rPr>
          <w:rFonts w:hAnsi="宋体"/>
          <w:sz w:val="28"/>
          <w:szCs w:val="28"/>
        </w:rPr>
        <w:t>便携式微机继电保护测试系统</w:t>
      </w:r>
      <w:r w:rsidRPr="0075538A">
        <w:rPr>
          <w:rFonts w:hAnsi="宋体" w:hint="eastAsia"/>
          <w:sz w:val="28"/>
          <w:szCs w:val="28"/>
        </w:rPr>
        <w:t>是可编程的智能化测试系统，同时内置和为外接电脑配置了功能强大的测试软件。根据测试功能编制相应的程序，测试仪就可以输出所需要的电流和电压来检测被测装置的某项性能。采用</w:t>
      </w:r>
      <w:r w:rsidRPr="0075538A">
        <w:rPr>
          <w:rFonts w:hAnsi="宋体" w:hint="eastAsia"/>
          <w:sz w:val="28"/>
          <w:szCs w:val="28"/>
        </w:rPr>
        <w:t>MS VC++</w:t>
      </w:r>
      <w:r w:rsidRPr="0075538A">
        <w:rPr>
          <w:rFonts w:hAnsi="宋体" w:hint="eastAsia"/>
          <w:sz w:val="28"/>
          <w:szCs w:val="28"/>
        </w:rPr>
        <w:t>和</w:t>
      </w:r>
      <w:r w:rsidRPr="0075538A">
        <w:rPr>
          <w:rFonts w:hAnsi="宋体" w:hint="eastAsia"/>
          <w:sz w:val="28"/>
          <w:szCs w:val="28"/>
        </w:rPr>
        <w:t xml:space="preserve">MS </w:t>
      </w:r>
      <w:proofErr w:type="spellStart"/>
      <w:r w:rsidRPr="0075538A">
        <w:rPr>
          <w:rFonts w:hAnsi="宋体" w:hint="eastAsia"/>
          <w:sz w:val="28"/>
          <w:szCs w:val="28"/>
        </w:rPr>
        <w:t>eVC</w:t>
      </w:r>
      <w:proofErr w:type="spellEnd"/>
      <w:r w:rsidRPr="0075538A">
        <w:rPr>
          <w:rFonts w:hAnsi="宋体" w:hint="eastAsia"/>
          <w:sz w:val="28"/>
          <w:szCs w:val="28"/>
        </w:rPr>
        <w:t>编程，运行于</w:t>
      </w:r>
      <w:proofErr w:type="spellStart"/>
      <w:r w:rsidRPr="0075538A">
        <w:rPr>
          <w:rFonts w:hAnsi="宋体"/>
          <w:sz w:val="28"/>
          <w:szCs w:val="28"/>
        </w:rPr>
        <w:t>Win</w:t>
      </w:r>
      <w:r w:rsidRPr="0075538A">
        <w:rPr>
          <w:rFonts w:hAnsi="宋体" w:hint="eastAsia"/>
          <w:sz w:val="28"/>
          <w:szCs w:val="28"/>
        </w:rPr>
        <w:t>dowsXPe</w:t>
      </w:r>
      <w:proofErr w:type="spellEnd"/>
      <w:r w:rsidRPr="0075538A">
        <w:rPr>
          <w:rFonts w:hAnsi="宋体" w:hint="eastAsia"/>
          <w:sz w:val="28"/>
          <w:szCs w:val="28"/>
        </w:rPr>
        <w:t>和</w:t>
      </w:r>
      <w:proofErr w:type="spellStart"/>
      <w:r w:rsidRPr="0075538A">
        <w:rPr>
          <w:rFonts w:hAnsi="宋体"/>
          <w:sz w:val="28"/>
          <w:szCs w:val="28"/>
        </w:rPr>
        <w:t>WinXP</w:t>
      </w:r>
      <w:proofErr w:type="spellEnd"/>
      <w:r w:rsidRPr="0075538A">
        <w:rPr>
          <w:rFonts w:hAnsi="宋体"/>
          <w:sz w:val="28"/>
          <w:szCs w:val="28"/>
        </w:rPr>
        <w:t>/2K/7/8/10/11</w:t>
      </w:r>
      <w:r w:rsidRPr="0075538A">
        <w:rPr>
          <w:rFonts w:hAnsi="宋体" w:hint="eastAsia"/>
          <w:sz w:val="28"/>
          <w:szCs w:val="28"/>
        </w:rPr>
        <w:t>环境，图文并茂，使用方便，能方便地完成所有测试项目。</w:t>
      </w:r>
    </w:p>
    <w:p w14:paraId="0402D6F7" w14:textId="09F3F0CF" w:rsidR="0075538A" w:rsidRPr="0075538A" w:rsidRDefault="00000000" w:rsidP="00027222">
      <w:pPr>
        <w:spacing w:line="600" w:lineRule="exact"/>
        <w:ind w:firstLineChars="200" w:firstLine="560"/>
        <w:rPr>
          <w:rFonts w:hAnsi="宋体"/>
          <w:sz w:val="28"/>
          <w:szCs w:val="28"/>
        </w:rPr>
      </w:pPr>
      <w:r>
        <w:rPr>
          <w:rFonts w:hAnsi="宋体"/>
          <w:sz w:val="28"/>
          <w:szCs w:val="28"/>
        </w:rPr>
        <w:object w:dxaOrig="1440" w:dyaOrig="1440" w14:anchorId="10C19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6pt;margin-top:219.5pt;width:450pt;height:211.3pt;z-index:251659264">
            <v:imagedata r:id="rId9" o:title=""/>
            <w10:wrap type="square"/>
          </v:shape>
          <o:OLEObject Type="Embed" ProgID="Visio.Drawing.11" ShapeID="_x0000_s2053" DrawAspect="Content" ObjectID="_1721746289" r:id="rId10"/>
        </w:object>
      </w:r>
      <w:r w:rsidR="0075538A" w:rsidRPr="0075538A">
        <w:rPr>
          <w:rFonts w:hAnsi="宋体"/>
          <w:sz w:val="28"/>
          <w:szCs w:val="28"/>
        </w:rPr>
        <w:t>HDA-4410L</w:t>
      </w:r>
      <w:r w:rsidR="0075538A" w:rsidRPr="0075538A">
        <w:rPr>
          <w:rFonts w:hAnsi="宋体"/>
          <w:sz w:val="28"/>
          <w:szCs w:val="28"/>
        </w:rPr>
        <w:t>便携式微机继电保护测试系统</w:t>
      </w:r>
      <w:r w:rsidR="0075538A" w:rsidRPr="0075538A">
        <w:rPr>
          <w:rFonts w:hAnsi="宋体" w:hint="eastAsia"/>
          <w:sz w:val="28"/>
          <w:szCs w:val="28"/>
        </w:rPr>
        <w:t>可以方便的利用</w:t>
      </w:r>
      <w:r w:rsidR="0075538A" w:rsidRPr="0075538A">
        <w:rPr>
          <w:rFonts w:hAnsi="宋体"/>
          <w:sz w:val="28"/>
          <w:szCs w:val="28"/>
        </w:rPr>
        <w:t>U</w:t>
      </w:r>
      <w:r w:rsidR="0075538A" w:rsidRPr="0075538A">
        <w:rPr>
          <w:rFonts w:hAnsi="宋体" w:hint="eastAsia"/>
          <w:sz w:val="28"/>
          <w:szCs w:val="28"/>
        </w:rPr>
        <w:t>盘或网络接口与</w:t>
      </w:r>
      <w:bookmarkStart w:id="13" w:name="_Hlk103955750"/>
      <w:r w:rsidR="0075538A" w:rsidRPr="0075538A">
        <w:rPr>
          <w:rFonts w:hAnsi="宋体" w:hint="eastAsia"/>
          <w:sz w:val="28"/>
          <w:szCs w:val="28"/>
        </w:rPr>
        <w:t>其他电脑</w:t>
      </w:r>
      <w:bookmarkEnd w:id="13"/>
      <w:r w:rsidR="0075538A" w:rsidRPr="0075538A">
        <w:rPr>
          <w:rFonts w:hAnsi="宋体" w:hint="eastAsia"/>
          <w:sz w:val="28"/>
          <w:szCs w:val="28"/>
        </w:rPr>
        <w:t>进行数据交换，在其他电脑上可以使用配套的电脑软件进行数据输入并利用</w:t>
      </w:r>
      <w:r w:rsidR="0075538A" w:rsidRPr="0075538A">
        <w:rPr>
          <w:rFonts w:hAnsi="宋体" w:hint="eastAsia"/>
          <w:sz w:val="28"/>
          <w:szCs w:val="28"/>
        </w:rPr>
        <w:t xml:space="preserve">MS </w:t>
      </w:r>
      <w:r w:rsidR="0075538A" w:rsidRPr="0075538A">
        <w:rPr>
          <w:rFonts w:hAnsi="宋体"/>
          <w:sz w:val="28"/>
          <w:szCs w:val="28"/>
        </w:rPr>
        <w:t>Office</w:t>
      </w:r>
      <w:r w:rsidR="0075538A" w:rsidRPr="0075538A">
        <w:rPr>
          <w:rFonts w:hAnsi="宋体" w:hint="eastAsia"/>
          <w:sz w:val="28"/>
          <w:szCs w:val="28"/>
        </w:rPr>
        <w:t>的强大功能编辑、保存和打印所需的测试报告。用户可以按下图流程轻松完成试验：可以外</w:t>
      </w:r>
      <w:proofErr w:type="gramStart"/>
      <w:r w:rsidR="0075538A" w:rsidRPr="0075538A">
        <w:rPr>
          <w:rFonts w:hAnsi="宋体" w:hint="eastAsia"/>
          <w:sz w:val="28"/>
          <w:szCs w:val="28"/>
        </w:rPr>
        <w:t>接电脑</w:t>
      </w:r>
      <w:proofErr w:type="gramEnd"/>
      <w:r w:rsidR="0075538A" w:rsidRPr="0075538A">
        <w:rPr>
          <w:rFonts w:hAnsi="宋体" w:hint="eastAsia"/>
          <w:sz w:val="28"/>
          <w:szCs w:val="28"/>
        </w:rPr>
        <w:t>操作，也可以脱机使用；</w:t>
      </w:r>
      <w:proofErr w:type="gramStart"/>
      <w:r w:rsidR="0075538A" w:rsidRPr="0075538A">
        <w:rPr>
          <w:rFonts w:hAnsi="宋体" w:hint="eastAsia"/>
          <w:sz w:val="28"/>
          <w:szCs w:val="28"/>
        </w:rPr>
        <w:t>内置双</w:t>
      </w:r>
      <w:proofErr w:type="gramEnd"/>
      <w:r w:rsidR="0075538A" w:rsidRPr="0075538A">
        <w:rPr>
          <w:rFonts w:hAnsi="宋体" w:hint="eastAsia"/>
          <w:sz w:val="28"/>
          <w:szCs w:val="28"/>
        </w:rPr>
        <w:t>USB</w:t>
      </w:r>
      <w:r w:rsidR="0075538A" w:rsidRPr="0075538A">
        <w:rPr>
          <w:rFonts w:hAnsi="宋体" w:hint="eastAsia"/>
          <w:sz w:val="28"/>
          <w:szCs w:val="28"/>
        </w:rPr>
        <w:t>接口，可用</w:t>
      </w:r>
      <w:r w:rsidR="0075538A" w:rsidRPr="0075538A">
        <w:rPr>
          <w:rFonts w:hAnsi="宋体" w:hint="eastAsia"/>
          <w:sz w:val="28"/>
          <w:szCs w:val="28"/>
        </w:rPr>
        <w:t>U</w:t>
      </w:r>
      <w:proofErr w:type="gramStart"/>
      <w:r w:rsidR="0075538A" w:rsidRPr="0075538A">
        <w:rPr>
          <w:rFonts w:hAnsi="宋体" w:hint="eastAsia"/>
          <w:sz w:val="28"/>
          <w:szCs w:val="28"/>
        </w:rPr>
        <w:t>盘方便</w:t>
      </w:r>
      <w:proofErr w:type="gramEnd"/>
      <w:r w:rsidR="0075538A" w:rsidRPr="0075538A">
        <w:rPr>
          <w:rFonts w:hAnsi="宋体" w:hint="eastAsia"/>
          <w:sz w:val="28"/>
          <w:szCs w:val="28"/>
        </w:rPr>
        <w:t>升级软件、交换数据和存储试验报告、曲线、图形等</w:t>
      </w:r>
      <w:r w:rsidR="0075538A" w:rsidRPr="0075538A">
        <w:rPr>
          <w:rFonts w:hAnsi="宋体" w:hint="eastAsia"/>
          <w:sz w:val="28"/>
          <w:szCs w:val="28"/>
        </w:rPr>
        <w:t>,</w:t>
      </w:r>
      <w:r w:rsidR="0075538A" w:rsidRPr="0075538A">
        <w:rPr>
          <w:rFonts w:hAnsi="宋体" w:hint="eastAsia"/>
          <w:sz w:val="28"/>
          <w:szCs w:val="28"/>
        </w:rPr>
        <w:t>也可用接入鼠标或键盘操作。</w:t>
      </w:r>
    </w:p>
    <w:p w14:paraId="7BFD659E" w14:textId="0810DCD1" w:rsidR="0075538A" w:rsidRPr="0075538A" w:rsidRDefault="0075538A" w:rsidP="00027222">
      <w:pPr>
        <w:spacing w:line="600" w:lineRule="exact"/>
        <w:ind w:firstLineChars="200" w:firstLine="560"/>
        <w:rPr>
          <w:rFonts w:hAnsi="宋体"/>
          <w:sz w:val="28"/>
          <w:szCs w:val="28"/>
        </w:rPr>
      </w:pPr>
      <w:r w:rsidRPr="0075538A">
        <w:rPr>
          <w:rFonts w:hAnsi="宋体"/>
          <w:sz w:val="28"/>
          <w:szCs w:val="28"/>
        </w:rPr>
        <w:lastRenderedPageBreak/>
        <w:t>HDA-4410L</w:t>
      </w:r>
      <w:r w:rsidRPr="0075538A">
        <w:rPr>
          <w:rFonts w:hAnsi="宋体"/>
          <w:sz w:val="28"/>
          <w:szCs w:val="28"/>
        </w:rPr>
        <w:t>便携式微机继电保护测试系统</w:t>
      </w:r>
      <w:r w:rsidRPr="0075538A">
        <w:rPr>
          <w:rFonts w:hAnsi="宋体" w:hint="eastAsia"/>
          <w:sz w:val="28"/>
          <w:szCs w:val="28"/>
        </w:rPr>
        <w:t>包括一整套能满足各种用户需要、适应各种用户习惯的测试软件，富有特色、简洁方便有效、针对性强、操作方便、准确可靠：</w:t>
      </w:r>
    </w:p>
    <w:p w14:paraId="43305ED3" w14:textId="57C73678"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1</w:t>
      </w:r>
      <w:r w:rsidRPr="0075538A">
        <w:rPr>
          <w:rFonts w:hAnsi="宋体" w:hint="eastAsia"/>
          <w:sz w:val="28"/>
          <w:szCs w:val="28"/>
        </w:rPr>
        <w:t>、既有专门用于传统继电器保护的各类继电器专业校验程序（电压电流、中间、时间、功率方向、同期、频率、阻抗、过流等），又有针对现代化微机保护和自动装置试验的测试程序（微机线路保护、微机差动保护、同期装置、</w:t>
      </w:r>
      <w:proofErr w:type="gramStart"/>
      <w:r w:rsidRPr="0075538A">
        <w:rPr>
          <w:rFonts w:hAnsi="宋体" w:hint="eastAsia"/>
          <w:sz w:val="28"/>
          <w:szCs w:val="28"/>
        </w:rPr>
        <w:t>低周减载</w:t>
      </w:r>
      <w:proofErr w:type="gramEnd"/>
      <w:r w:rsidRPr="0075538A">
        <w:rPr>
          <w:rFonts w:hAnsi="宋体" w:hint="eastAsia"/>
          <w:sz w:val="28"/>
          <w:szCs w:val="28"/>
        </w:rPr>
        <w:t>、</w:t>
      </w:r>
      <w:proofErr w:type="gramStart"/>
      <w:r w:rsidRPr="0075538A">
        <w:rPr>
          <w:rFonts w:hAnsi="宋体" w:hint="eastAsia"/>
          <w:sz w:val="28"/>
          <w:szCs w:val="28"/>
        </w:rPr>
        <w:t>备自投</w:t>
      </w:r>
      <w:proofErr w:type="gramEnd"/>
      <w:r w:rsidRPr="0075538A">
        <w:rPr>
          <w:rFonts w:hAnsi="宋体" w:hint="eastAsia"/>
          <w:sz w:val="28"/>
          <w:szCs w:val="28"/>
        </w:rPr>
        <w:t>、</w:t>
      </w:r>
      <w:proofErr w:type="gramStart"/>
      <w:r w:rsidRPr="0075538A">
        <w:rPr>
          <w:rFonts w:hAnsi="宋体" w:hint="eastAsia"/>
          <w:sz w:val="28"/>
          <w:szCs w:val="28"/>
        </w:rPr>
        <w:t>快切等</w:t>
      </w:r>
      <w:proofErr w:type="gramEnd"/>
      <w:r w:rsidRPr="0075538A">
        <w:rPr>
          <w:rFonts w:hAnsi="宋体" w:hint="eastAsia"/>
          <w:sz w:val="28"/>
          <w:szCs w:val="28"/>
        </w:rPr>
        <w:t>），还有各种通用功能的测试程序让用户自由发挥（各种电源和波形发生器、故障模拟、多态模拟等），其他各种富有特色、简洁方便有效的测试功能还有很多。</w:t>
      </w:r>
    </w:p>
    <w:p w14:paraId="31B2AB61"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2</w:t>
      </w:r>
      <w:r w:rsidRPr="0075538A">
        <w:rPr>
          <w:rFonts w:hAnsi="宋体" w:hint="eastAsia"/>
          <w:sz w:val="28"/>
          <w:szCs w:val="28"/>
        </w:rPr>
        <w:t>、富有特色、简洁方便有效的测试功能：继电器、故障模拟、多态模拟、电源发生器、波形发生器、</w:t>
      </w:r>
      <w:proofErr w:type="gramStart"/>
      <w:r w:rsidRPr="0075538A">
        <w:rPr>
          <w:rFonts w:hAnsi="宋体" w:hint="eastAsia"/>
          <w:sz w:val="28"/>
          <w:szCs w:val="28"/>
        </w:rPr>
        <w:t>低周减载</w:t>
      </w:r>
      <w:proofErr w:type="gramEnd"/>
      <w:r w:rsidRPr="0075538A">
        <w:rPr>
          <w:rFonts w:hAnsi="宋体" w:hint="eastAsia"/>
          <w:sz w:val="28"/>
          <w:szCs w:val="28"/>
        </w:rPr>
        <w:t>、同期装置等等，应有尽有。</w:t>
      </w:r>
    </w:p>
    <w:p w14:paraId="2E658334"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3</w:t>
      </w:r>
      <w:r w:rsidRPr="0075538A">
        <w:rPr>
          <w:rFonts w:hAnsi="宋体" w:hint="eastAsia"/>
          <w:sz w:val="28"/>
          <w:szCs w:val="28"/>
        </w:rPr>
        <w:t>、各类故障模拟程序及</w:t>
      </w:r>
      <w:proofErr w:type="gramStart"/>
      <w:r w:rsidRPr="0075538A">
        <w:rPr>
          <w:rFonts w:hAnsi="宋体" w:hint="eastAsia"/>
          <w:sz w:val="28"/>
          <w:szCs w:val="28"/>
        </w:rPr>
        <w:t>故障录波回放</w:t>
      </w:r>
      <w:proofErr w:type="gramEnd"/>
      <w:r w:rsidRPr="0075538A">
        <w:rPr>
          <w:rFonts w:hAnsi="宋体" w:hint="eastAsia"/>
          <w:sz w:val="28"/>
          <w:szCs w:val="28"/>
        </w:rPr>
        <w:t>程序，能真实模拟在现场实际的各类短路接地故障、暂态过程、系统振荡、重合闸动作行为，方便地完成保护装置的整组试验。</w:t>
      </w:r>
    </w:p>
    <w:p w14:paraId="07672900"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4</w:t>
      </w:r>
      <w:r w:rsidRPr="0075538A">
        <w:rPr>
          <w:rFonts w:hAnsi="宋体" w:hint="eastAsia"/>
          <w:sz w:val="28"/>
          <w:szCs w:val="28"/>
        </w:rPr>
        <w:t>、各种电源和波形发生器能根据用户的需要，方便地产生交直流电源、方波、三角波、</w:t>
      </w:r>
      <w:r w:rsidRPr="0075538A">
        <w:rPr>
          <w:rFonts w:hAnsi="宋体" w:hint="eastAsia"/>
          <w:sz w:val="28"/>
          <w:szCs w:val="28"/>
        </w:rPr>
        <w:t>2-20</w:t>
      </w:r>
      <w:r w:rsidRPr="0075538A">
        <w:rPr>
          <w:rFonts w:hAnsi="宋体" w:hint="eastAsia"/>
          <w:sz w:val="28"/>
          <w:szCs w:val="28"/>
        </w:rPr>
        <w:t>次谐波，可按步长或速率任意的手动控制或自动控制变化，满足各种试验需要。</w:t>
      </w:r>
    </w:p>
    <w:p w14:paraId="1B9CA6F0"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5</w:t>
      </w:r>
      <w:r w:rsidRPr="0075538A">
        <w:rPr>
          <w:rFonts w:hAnsi="宋体" w:hint="eastAsia"/>
          <w:sz w:val="28"/>
          <w:szCs w:val="28"/>
        </w:rPr>
        <w:t>、其他测试程序功能：阻抗保护特性、比例制动、谐波制动、直流助磁、速断、精工电压、精工电流、整组传动试验、毫秒计、功率表等。</w:t>
      </w:r>
    </w:p>
    <w:p w14:paraId="79B81104" w14:textId="669BAA5A" w:rsidR="0029346B" w:rsidRPr="0029346B" w:rsidRDefault="00334A7C" w:rsidP="00334A7C">
      <w:pPr>
        <w:tabs>
          <w:tab w:val="num" w:pos="360"/>
          <w:tab w:val="num" w:pos="420"/>
        </w:tabs>
        <w:snapToGrid w:val="0"/>
        <w:spacing w:beforeLines="50" w:before="156" w:afterLines="50" w:after="156"/>
        <w:ind w:firstLineChars="200" w:firstLine="640"/>
        <w:rPr>
          <w:rFonts w:ascii="黑体" w:eastAsia="黑体" w:cs="宋体"/>
          <w:sz w:val="32"/>
          <w:szCs w:val="32"/>
        </w:rPr>
      </w:pPr>
      <w:r>
        <w:rPr>
          <w:rFonts w:ascii="黑体" w:eastAsia="黑体" w:cs="宋体"/>
          <w:sz w:val="32"/>
          <w:szCs w:val="32"/>
        </w:rPr>
        <w:t>5</w:t>
      </w:r>
      <w:r>
        <w:rPr>
          <w:rFonts w:ascii="黑体" w:eastAsia="黑体" w:cs="宋体" w:hint="eastAsia"/>
          <w:sz w:val="32"/>
          <w:szCs w:val="32"/>
        </w:rPr>
        <w:t>、</w:t>
      </w:r>
      <w:r w:rsidR="0029346B" w:rsidRPr="0029346B">
        <w:rPr>
          <w:rFonts w:ascii="黑体" w:eastAsia="黑体" w:cs="宋体" w:hint="eastAsia"/>
          <w:sz w:val="32"/>
          <w:szCs w:val="32"/>
        </w:rPr>
        <w:t>技术特点</w:t>
      </w:r>
      <w:r w:rsidR="0029346B" w:rsidRPr="0029346B">
        <w:rPr>
          <w:rFonts w:ascii="黑体" w:eastAsia="黑体" w:cs="宋体"/>
          <w:sz w:val="32"/>
          <w:szCs w:val="32"/>
        </w:rPr>
        <w:t xml:space="preserve"> </w:t>
      </w:r>
    </w:p>
    <w:p w14:paraId="09B43C86" w14:textId="7B0B0395"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4" w:name="_Toc106012532"/>
      <w:r w:rsidRPr="00027222">
        <w:rPr>
          <w:rFonts w:ascii="黑体" w:eastAsia="黑体" w:cs="宋体"/>
          <w:sz w:val="30"/>
          <w:szCs w:val="30"/>
        </w:rPr>
        <w:lastRenderedPageBreak/>
        <w:t>5.1</w:t>
      </w:r>
      <w:r w:rsidRPr="00027222">
        <w:rPr>
          <w:rFonts w:ascii="黑体" w:eastAsia="黑体" w:cs="宋体" w:hint="eastAsia"/>
          <w:sz w:val="30"/>
          <w:szCs w:val="30"/>
        </w:rPr>
        <w:t>高性能平台</w:t>
      </w:r>
      <w:bookmarkEnd w:id="14"/>
      <w:r w:rsidRPr="00027222">
        <w:rPr>
          <w:rFonts w:ascii="黑体" w:eastAsia="黑体" w:cs="宋体"/>
          <w:sz w:val="30"/>
          <w:szCs w:val="30"/>
        </w:rPr>
        <w:t xml:space="preserve"> </w:t>
      </w:r>
    </w:p>
    <w:p w14:paraId="6282858B" w14:textId="77777777" w:rsidR="00027222" w:rsidRPr="00027222" w:rsidRDefault="00027222" w:rsidP="00027222">
      <w:pPr>
        <w:spacing w:line="600" w:lineRule="exact"/>
        <w:ind w:firstLineChars="200" w:firstLine="560"/>
        <w:rPr>
          <w:rFonts w:hAnsi="宋体"/>
          <w:sz w:val="28"/>
          <w:szCs w:val="28"/>
        </w:rPr>
      </w:pPr>
      <w:bookmarkStart w:id="15" w:name="_Hlk106030984"/>
      <w:r w:rsidRPr="00027222">
        <w:rPr>
          <w:rFonts w:hAnsi="宋体" w:hint="eastAsia"/>
          <w:sz w:val="28"/>
          <w:szCs w:val="28"/>
        </w:rPr>
        <w:t>以高性能低功耗</w:t>
      </w:r>
      <w:r w:rsidRPr="00027222">
        <w:rPr>
          <w:rFonts w:hAnsi="宋体"/>
          <w:sz w:val="28"/>
          <w:szCs w:val="28"/>
        </w:rPr>
        <w:t>32</w:t>
      </w:r>
      <w:r w:rsidRPr="00027222">
        <w:rPr>
          <w:rFonts w:hAnsi="宋体" w:hint="eastAsia"/>
          <w:sz w:val="28"/>
          <w:szCs w:val="28"/>
        </w:rPr>
        <w:t>位微处理器和</w:t>
      </w:r>
      <w:proofErr w:type="spellStart"/>
      <w:r w:rsidRPr="00027222">
        <w:rPr>
          <w:rFonts w:hAnsi="宋体"/>
          <w:sz w:val="28"/>
          <w:szCs w:val="28"/>
        </w:rPr>
        <w:t>Win</w:t>
      </w:r>
      <w:r w:rsidRPr="00027222">
        <w:rPr>
          <w:rFonts w:hAnsi="宋体" w:hint="eastAsia"/>
          <w:sz w:val="28"/>
          <w:szCs w:val="28"/>
        </w:rPr>
        <w:t>dowsXPe</w:t>
      </w:r>
      <w:proofErr w:type="spellEnd"/>
      <w:r w:rsidRPr="00027222">
        <w:rPr>
          <w:rFonts w:hAnsi="宋体" w:hint="eastAsia"/>
          <w:sz w:val="28"/>
          <w:szCs w:val="28"/>
        </w:rPr>
        <w:t>实时嵌入式操作系统为开发平台，综合使用了各种硬件、软件的前沿技术，具有高性能、高精度、高可靠性、高稳定性。</w:t>
      </w:r>
      <w:r w:rsidRPr="00027222">
        <w:rPr>
          <w:rFonts w:hAnsi="宋体"/>
          <w:sz w:val="28"/>
          <w:szCs w:val="28"/>
        </w:rPr>
        <w:t xml:space="preserve"> </w:t>
      </w:r>
    </w:p>
    <w:p w14:paraId="444A0D6C" w14:textId="2C552F75"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6" w:name="_Toc106012533"/>
      <w:bookmarkEnd w:id="15"/>
      <w:r w:rsidRPr="00027222">
        <w:rPr>
          <w:rFonts w:ascii="黑体" w:eastAsia="黑体" w:cs="宋体" w:hint="eastAsia"/>
          <w:sz w:val="30"/>
          <w:szCs w:val="30"/>
        </w:rPr>
        <w:t>5</w:t>
      </w:r>
      <w:r w:rsidRPr="00027222">
        <w:rPr>
          <w:rFonts w:ascii="黑体" w:eastAsia="黑体" w:cs="宋体"/>
          <w:sz w:val="30"/>
          <w:szCs w:val="30"/>
        </w:rPr>
        <w:t>.2</w:t>
      </w:r>
      <w:r w:rsidRPr="00027222">
        <w:rPr>
          <w:rFonts w:ascii="黑体" w:eastAsia="黑体" w:cs="宋体" w:hint="eastAsia"/>
          <w:sz w:val="30"/>
          <w:szCs w:val="30"/>
        </w:rPr>
        <w:t>轻巧易携</w:t>
      </w:r>
      <w:bookmarkEnd w:id="16"/>
    </w:p>
    <w:p w14:paraId="67F1BF99"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本产品自带锂电池组，无需外电源供电，且产品体积小、重量轻，便于测试人员携带，方便现场测试。</w:t>
      </w:r>
      <w:r w:rsidRPr="00027222">
        <w:rPr>
          <w:rFonts w:hAnsi="宋体"/>
          <w:sz w:val="28"/>
          <w:szCs w:val="28"/>
        </w:rPr>
        <w:t xml:space="preserve"> </w:t>
      </w:r>
    </w:p>
    <w:p w14:paraId="405048D8" w14:textId="37C3AAFE"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7" w:name="_Toc106012534"/>
      <w:r w:rsidRPr="00027222">
        <w:rPr>
          <w:rFonts w:ascii="黑体" w:eastAsia="黑体" w:cs="宋体"/>
          <w:sz w:val="30"/>
          <w:szCs w:val="30"/>
        </w:rPr>
        <w:t>5.3</w:t>
      </w:r>
      <w:r w:rsidRPr="00027222">
        <w:rPr>
          <w:rFonts w:ascii="黑体" w:eastAsia="黑体" w:cs="宋体" w:hint="eastAsia"/>
          <w:sz w:val="30"/>
          <w:szCs w:val="30"/>
        </w:rPr>
        <w:t>先进功放技术</w:t>
      </w:r>
      <w:bookmarkEnd w:id="17"/>
      <w:r w:rsidRPr="00027222">
        <w:rPr>
          <w:rFonts w:ascii="黑体" w:eastAsia="黑体" w:cs="宋体"/>
          <w:sz w:val="30"/>
          <w:szCs w:val="30"/>
        </w:rPr>
        <w:t xml:space="preserve"> </w:t>
      </w:r>
    </w:p>
    <w:p w14:paraId="63074E66" w14:textId="77777777" w:rsidR="00027222" w:rsidRPr="00027222" w:rsidRDefault="00027222" w:rsidP="00027222">
      <w:pPr>
        <w:spacing w:line="600" w:lineRule="exact"/>
        <w:ind w:firstLineChars="200" w:firstLine="560"/>
        <w:rPr>
          <w:rFonts w:hAnsi="宋体"/>
          <w:sz w:val="28"/>
          <w:szCs w:val="28"/>
        </w:rPr>
      </w:pPr>
      <w:bookmarkStart w:id="18" w:name="_Hlk102744315"/>
      <w:r w:rsidRPr="00027222">
        <w:rPr>
          <w:rFonts w:hAnsi="宋体" w:hint="eastAsia"/>
          <w:sz w:val="28"/>
          <w:szCs w:val="28"/>
        </w:rPr>
        <w:t>先进的高精度线性功放技术</w:t>
      </w:r>
      <w:bookmarkEnd w:id="18"/>
      <w:r w:rsidRPr="00027222">
        <w:rPr>
          <w:rFonts w:hAnsi="宋体" w:hint="eastAsia"/>
          <w:sz w:val="28"/>
          <w:szCs w:val="28"/>
        </w:rPr>
        <w:t>全面提升了装置的功放系统，更有完善的各种防误操作、短路、外电冲击和温度超限等故障检测和保护功能，保障装置可稳定可靠的持续工作。开入通道独立无极性，能自动适应各种有源无源接点。</w:t>
      </w:r>
    </w:p>
    <w:p w14:paraId="2A578748" w14:textId="1B94870F"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9" w:name="_Toc106012535"/>
      <w:r w:rsidRPr="00027222">
        <w:rPr>
          <w:rFonts w:ascii="黑体" w:eastAsia="黑体" w:cs="宋体"/>
          <w:sz w:val="30"/>
          <w:szCs w:val="30"/>
        </w:rPr>
        <w:t>5.4</w:t>
      </w:r>
      <w:r w:rsidRPr="00027222">
        <w:rPr>
          <w:rFonts w:ascii="黑体" w:eastAsia="黑体" w:cs="宋体" w:hint="eastAsia"/>
          <w:sz w:val="30"/>
          <w:szCs w:val="30"/>
        </w:rPr>
        <w:t>精确同步校时</w:t>
      </w:r>
      <w:bookmarkEnd w:id="19"/>
    </w:p>
    <w:p w14:paraId="7AEDA208"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IRIG</w:t>
      </w:r>
      <w:r w:rsidRPr="00027222">
        <w:rPr>
          <w:rFonts w:hAnsi="宋体"/>
          <w:sz w:val="28"/>
          <w:szCs w:val="28"/>
        </w:rPr>
        <w:t>-</w:t>
      </w:r>
      <w:r w:rsidRPr="00027222">
        <w:rPr>
          <w:rFonts w:hAnsi="宋体" w:hint="eastAsia"/>
          <w:sz w:val="28"/>
          <w:szCs w:val="28"/>
        </w:rPr>
        <w:t>B</w:t>
      </w:r>
      <w:r w:rsidRPr="00027222">
        <w:rPr>
          <w:rFonts w:hAnsi="宋体" w:hint="eastAsia"/>
          <w:sz w:val="28"/>
          <w:szCs w:val="28"/>
        </w:rPr>
        <w:t>码精确时间同步及守时功能，可方便实现精准的远端同步触发输出对调，还能对测试</w:t>
      </w:r>
      <w:proofErr w:type="gramStart"/>
      <w:r w:rsidRPr="00027222">
        <w:rPr>
          <w:rFonts w:hAnsi="宋体" w:hint="eastAsia"/>
          <w:sz w:val="28"/>
          <w:szCs w:val="28"/>
        </w:rPr>
        <w:t>仪系统</w:t>
      </w:r>
      <w:proofErr w:type="gramEnd"/>
      <w:r w:rsidRPr="00027222">
        <w:rPr>
          <w:rFonts w:hAnsi="宋体" w:hint="eastAsia"/>
          <w:sz w:val="28"/>
          <w:szCs w:val="28"/>
        </w:rPr>
        <w:t>时钟进行同步校时，持续进行波形和相角的精确同步调整，保证波形的连续、均匀、同步。</w:t>
      </w:r>
    </w:p>
    <w:p w14:paraId="096DF4B0" w14:textId="3165ACAA"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0" w:name="_Toc106012536"/>
      <w:r w:rsidRPr="00027222">
        <w:rPr>
          <w:rFonts w:ascii="黑体" w:eastAsia="黑体" w:cs="宋体"/>
          <w:sz w:val="30"/>
          <w:szCs w:val="30"/>
        </w:rPr>
        <w:t>5.5</w:t>
      </w:r>
      <w:r w:rsidRPr="00027222">
        <w:rPr>
          <w:rFonts w:ascii="黑体" w:eastAsia="黑体" w:cs="宋体" w:hint="eastAsia"/>
          <w:sz w:val="30"/>
          <w:szCs w:val="30"/>
        </w:rPr>
        <w:t>智能散热</w:t>
      </w:r>
      <w:bookmarkEnd w:id="20"/>
      <w:r w:rsidRPr="00027222">
        <w:rPr>
          <w:rFonts w:ascii="黑体" w:eastAsia="黑体" w:cs="宋体"/>
          <w:sz w:val="30"/>
          <w:szCs w:val="30"/>
        </w:rPr>
        <w:t xml:space="preserve"> </w:t>
      </w:r>
    </w:p>
    <w:p w14:paraId="5A50A714"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本产品的散热采用了智能风速调整，风量由机箱内的温度传感器控制。正常工作时风扇</w:t>
      </w:r>
      <w:proofErr w:type="gramStart"/>
      <w:r w:rsidRPr="00027222">
        <w:rPr>
          <w:rFonts w:hAnsi="宋体" w:hint="eastAsia"/>
          <w:sz w:val="28"/>
          <w:szCs w:val="28"/>
        </w:rPr>
        <w:t>低速或</w:t>
      </w:r>
      <w:proofErr w:type="gramEnd"/>
      <w:r w:rsidRPr="00027222">
        <w:rPr>
          <w:rFonts w:hAnsi="宋体" w:hint="eastAsia"/>
          <w:sz w:val="28"/>
          <w:szCs w:val="28"/>
        </w:rPr>
        <w:t>不运行以保持工作环境安静，当机箱内的温度达到</w:t>
      </w:r>
      <w:r w:rsidRPr="00027222">
        <w:rPr>
          <w:rFonts w:hAnsi="宋体"/>
          <w:sz w:val="28"/>
          <w:szCs w:val="28"/>
        </w:rPr>
        <w:t>50</w:t>
      </w:r>
      <w:r w:rsidRPr="00027222">
        <w:rPr>
          <w:rFonts w:hAnsi="宋体" w:hint="eastAsia"/>
          <w:sz w:val="28"/>
          <w:szCs w:val="28"/>
        </w:rPr>
        <w:t>℃以上时，风扇转速自动加快以提高散热能力。本产品精心的结构设计和散热设计，不仅使装置具有重负载、大电流、长时间的工作能力，而且大大提高了其运行的稳定性与可靠性。</w:t>
      </w:r>
      <w:r w:rsidRPr="00027222">
        <w:rPr>
          <w:rFonts w:hAnsi="宋体"/>
          <w:sz w:val="28"/>
          <w:szCs w:val="28"/>
        </w:rPr>
        <w:t xml:space="preserve"> </w:t>
      </w:r>
    </w:p>
    <w:p w14:paraId="63268B5F" w14:textId="54E7359E"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1" w:name="_Toc106012537"/>
      <w:r w:rsidRPr="00027222">
        <w:rPr>
          <w:rFonts w:ascii="黑体" w:eastAsia="黑体" w:cs="宋体"/>
          <w:sz w:val="30"/>
          <w:szCs w:val="30"/>
        </w:rPr>
        <w:lastRenderedPageBreak/>
        <w:t>5.6</w:t>
      </w:r>
      <w:r w:rsidRPr="00027222">
        <w:rPr>
          <w:rFonts w:ascii="黑体" w:eastAsia="黑体" w:cs="宋体" w:hint="eastAsia"/>
          <w:sz w:val="30"/>
          <w:szCs w:val="30"/>
        </w:rPr>
        <w:t>人性化的操作界面设计</w:t>
      </w:r>
      <w:bookmarkEnd w:id="21"/>
      <w:r w:rsidRPr="00027222">
        <w:rPr>
          <w:rFonts w:ascii="黑体" w:eastAsia="黑体" w:cs="宋体"/>
          <w:sz w:val="30"/>
          <w:szCs w:val="30"/>
        </w:rPr>
        <w:t xml:space="preserve"> </w:t>
      </w:r>
    </w:p>
    <w:p w14:paraId="58BDA4EF"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提供了亲切熟悉的真正的工业化</w:t>
      </w:r>
      <w:r w:rsidRPr="00027222">
        <w:rPr>
          <w:rFonts w:hAnsi="宋体"/>
          <w:sz w:val="28"/>
          <w:szCs w:val="28"/>
        </w:rPr>
        <w:t>Windows</w:t>
      </w:r>
      <w:r w:rsidRPr="00027222">
        <w:rPr>
          <w:rFonts w:hAnsi="宋体" w:hint="eastAsia"/>
          <w:sz w:val="28"/>
          <w:szCs w:val="28"/>
        </w:rPr>
        <w:t>界面，配置大彩屏、</w:t>
      </w:r>
      <w:proofErr w:type="gramStart"/>
      <w:r w:rsidRPr="00027222">
        <w:rPr>
          <w:rFonts w:hAnsi="宋体" w:hint="eastAsia"/>
          <w:sz w:val="28"/>
          <w:szCs w:val="28"/>
        </w:rPr>
        <w:t>触控板和</w:t>
      </w:r>
      <w:proofErr w:type="gramEnd"/>
      <w:r w:rsidRPr="00027222">
        <w:rPr>
          <w:rFonts w:hAnsi="宋体" w:hint="eastAsia"/>
          <w:sz w:val="28"/>
          <w:szCs w:val="28"/>
        </w:rPr>
        <w:t>键盘，如同笔记本电脑一样操作方便，内置</w:t>
      </w:r>
      <w:r w:rsidRPr="00027222">
        <w:rPr>
          <w:rFonts w:hAnsi="宋体"/>
          <w:sz w:val="28"/>
          <w:szCs w:val="28"/>
        </w:rPr>
        <w:t>USB</w:t>
      </w:r>
      <w:r w:rsidRPr="00027222">
        <w:rPr>
          <w:rFonts w:hAnsi="宋体" w:hint="eastAsia"/>
          <w:sz w:val="28"/>
          <w:szCs w:val="28"/>
        </w:rPr>
        <w:t>接口可用</w:t>
      </w:r>
      <w:proofErr w:type="gramStart"/>
      <w:r w:rsidRPr="00027222">
        <w:rPr>
          <w:rFonts w:hAnsi="宋体" w:hint="eastAsia"/>
          <w:sz w:val="28"/>
          <w:szCs w:val="28"/>
        </w:rPr>
        <w:t>优盘方便</w:t>
      </w:r>
      <w:proofErr w:type="gramEnd"/>
      <w:r w:rsidRPr="00027222">
        <w:rPr>
          <w:rFonts w:hAnsi="宋体" w:hint="eastAsia"/>
          <w:sz w:val="28"/>
          <w:szCs w:val="28"/>
        </w:rPr>
        <w:t>升级软件和交换数据或外接鼠标、键盘操作。还可通过网口外接电脑工作。</w:t>
      </w:r>
    </w:p>
    <w:p w14:paraId="7E6D5477" w14:textId="48CCAC51"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2" w:name="_Toc106012538"/>
      <w:r w:rsidRPr="00027222">
        <w:rPr>
          <w:rFonts w:ascii="黑体" w:eastAsia="黑体" w:cs="宋体"/>
          <w:sz w:val="30"/>
          <w:szCs w:val="30"/>
        </w:rPr>
        <w:t>5.7</w:t>
      </w:r>
      <w:r w:rsidRPr="00027222">
        <w:rPr>
          <w:rFonts w:ascii="黑体" w:eastAsia="黑体" w:cs="宋体" w:hint="eastAsia"/>
          <w:sz w:val="30"/>
          <w:szCs w:val="30"/>
        </w:rPr>
        <w:t>丰富测试功能</w:t>
      </w:r>
      <w:bookmarkEnd w:id="22"/>
      <w:r w:rsidRPr="00027222">
        <w:rPr>
          <w:rFonts w:ascii="黑体" w:eastAsia="黑体" w:cs="宋体"/>
          <w:sz w:val="30"/>
          <w:szCs w:val="30"/>
        </w:rPr>
        <w:t xml:space="preserve"> </w:t>
      </w:r>
    </w:p>
    <w:p w14:paraId="434E4BCC"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既有富有特色、简洁方便的通用测试功能，又有实用有效的各类继电器校验程序，还有提供多种校验和搜索方式的成套微机保护装置的自动试验模块</w:t>
      </w:r>
      <w:r w:rsidRPr="00027222">
        <w:rPr>
          <w:rFonts w:hAnsi="宋体" w:hint="eastAsia"/>
          <w:sz w:val="28"/>
          <w:szCs w:val="28"/>
        </w:rPr>
        <w:t xml:space="preserve">, </w:t>
      </w:r>
      <w:r w:rsidRPr="00027222">
        <w:rPr>
          <w:rFonts w:hAnsi="宋体" w:hint="eastAsia"/>
          <w:sz w:val="28"/>
          <w:szCs w:val="28"/>
        </w:rPr>
        <w:t>更有各类故障模拟仿真，能真实模拟和回放现场实际的各类故障、暂态、振荡、重合闸行为。</w:t>
      </w:r>
    </w:p>
    <w:p w14:paraId="275D121D" w14:textId="77777777" w:rsidR="000A2BFF" w:rsidRPr="00027222" w:rsidRDefault="000A2BFF" w:rsidP="000A2BFF">
      <w:pPr>
        <w:spacing w:line="600" w:lineRule="exact"/>
        <w:ind w:firstLineChars="200" w:firstLine="560"/>
        <w:rPr>
          <w:rFonts w:hAnsi="宋体"/>
          <w:sz w:val="28"/>
          <w:szCs w:val="28"/>
        </w:rPr>
      </w:pPr>
    </w:p>
    <w:p w14:paraId="388CB329" w14:textId="77777777" w:rsidR="00046E8D" w:rsidRPr="006751FD" w:rsidRDefault="00046E8D"/>
    <w:p w14:paraId="08C1F075" w14:textId="77777777" w:rsidR="00CD2F8A" w:rsidRDefault="00CD2F8A" w:rsidP="00046E8D">
      <w:pPr>
        <w:snapToGrid w:val="0"/>
        <w:ind w:left="4620"/>
      </w:pPr>
    </w:p>
    <w:p w14:paraId="5706A072" w14:textId="0A47935E" w:rsidR="000B7777" w:rsidRDefault="00046E8D" w:rsidP="00A6761D">
      <w:pPr>
        <w:snapToGrid w:val="0"/>
        <w:ind w:left="4620"/>
      </w:pPr>
      <w:r w:rsidRPr="00046E8D">
        <w:rPr>
          <w:rFonts w:ascii="隶书" w:eastAsia="隶书" w:cs="创艺简行楷" w:hint="eastAsia"/>
          <w:sz w:val="32"/>
          <w:szCs w:val="32"/>
        </w:rPr>
        <w:t>江西华东电气有限公司</w:t>
      </w:r>
    </w:p>
    <w:sectPr w:rsidR="000B7777" w:rsidSect="000F7A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F438" w14:textId="77777777" w:rsidR="00C7575F" w:rsidRDefault="00C7575F" w:rsidP="00905133">
      <w:r>
        <w:separator/>
      </w:r>
    </w:p>
  </w:endnote>
  <w:endnote w:type="continuationSeparator" w:id="0">
    <w:p w14:paraId="16920A68" w14:textId="77777777" w:rsidR="00C7575F" w:rsidRDefault="00C7575F" w:rsidP="009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经典等线简">
    <w:altName w:val="宋体"/>
    <w:charset w:val="86"/>
    <w:family w:val="modern"/>
    <w:pitch w:val="default"/>
    <w:sig w:usb0="00000000" w:usb1="00000000" w:usb2="0000001E" w:usb3="00000000" w:csb0="00040000" w:csb1="00000000"/>
  </w:font>
  <w:font w:name="华文细黑">
    <w:panose1 w:val="02010600040101010101"/>
    <w:charset w:val="86"/>
    <w:family w:val="auto"/>
    <w:pitch w:val="variable"/>
    <w:sig w:usb0="00000287" w:usb1="080F0000" w:usb2="00000010" w:usb3="00000000" w:csb0="0004009F" w:csb1="00000000"/>
  </w:font>
  <w:font w:name="EU-F1">
    <w:altName w:val="Times New Roman"/>
    <w:charset w:val="00"/>
    <w:family w:val="roman"/>
    <w:pitch w:val="default"/>
    <w:sig w:usb0="00000000" w:usb1="00000000" w:usb2="00000000" w:usb3="00000000" w:csb0="00040001" w:csb1="00000000"/>
  </w:font>
  <w:font w:name="CentITC Bk BT">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创艺简行楷">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F888" w14:textId="77777777" w:rsidR="00C7575F" w:rsidRDefault="00C7575F" w:rsidP="00905133">
      <w:r>
        <w:separator/>
      </w:r>
    </w:p>
  </w:footnote>
  <w:footnote w:type="continuationSeparator" w:id="0">
    <w:p w14:paraId="0B1D1385" w14:textId="77777777" w:rsidR="00C7575F" w:rsidRDefault="00C7575F" w:rsidP="0090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1122C0"/>
    <w:multiLevelType w:val="multilevel"/>
    <w:tmpl w:val="891122C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A6EBA06"/>
    <w:multiLevelType w:val="multilevel"/>
    <w:tmpl w:val="8A6EBA0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8AC075D7"/>
    <w:multiLevelType w:val="multilevel"/>
    <w:tmpl w:val="8AC075D7"/>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 w15:restartNumberingAfterBreak="0">
    <w:nsid w:val="8BD70410"/>
    <w:multiLevelType w:val="multilevel"/>
    <w:tmpl w:val="8BD7041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8C5AAFE3"/>
    <w:multiLevelType w:val="hybridMultilevel"/>
    <w:tmpl w:val="44869A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E6C4C40"/>
    <w:multiLevelType w:val="singleLevel"/>
    <w:tmpl w:val="8E6C4C40"/>
    <w:lvl w:ilvl="0">
      <w:start w:val="1"/>
      <w:numFmt w:val="lowerLetter"/>
      <w:suff w:val="space"/>
      <w:lvlText w:val="%1)"/>
      <w:lvlJc w:val="left"/>
    </w:lvl>
  </w:abstractNum>
  <w:abstractNum w:abstractNumId="6" w15:restartNumberingAfterBreak="0">
    <w:nsid w:val="9F381EB8"/>
    <w:multiLevelType w:val="hybridMultilevel"/>
    <w:tmpl w:val="B3274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340CA1"/>
    <w:multiLevelType w:val="multilevel"/>
    <w:tmpl w:val="A9340CA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B76D7DBF"/>
    <w:multiLevelType w:val="multilevel"/>
    <w:tmpl w:val="B76D7DBF"/>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BA90ACA9"/>
    <w:multiLevelType w:val="multilevel"/>
    <w:tmpl w:val="BA90ACA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10" w15:restartNumberingAfterBreak="0">
    <w:nsid w:val="D235309C"/>
    <w:multiLevelType w:val="hybridMultilevel"/>
    <w:tmpl w:val="91F1F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683987"/>
    <w:multiLevelType w:val="hybridMultilevel"/>
    <w:tmpl w:val="56989524"/>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C79E88"/>
    <w:multiLevelType w:val="multilevel"/>
    <w:tmpl w:val="D2C79E8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D803A78A"/>
    <w:multiLevelType w:val="hybridMultilevel"/>
    <w:tmpl w:val="15D83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A65BC9E"/>
    <w:multiLevelType w:val="hybridMultilevel"/>
    <w:tmpl w:val="D90A177A"/>
    <w:lvl w:ilvl="0" w:tplc="00366F1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E70E798"/>
    <w:multiLevelType w:val="multilevel"/>
    <w:tmpl w:val="DE70E79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E220964A"/>
    <w:multiLevelType w:val="multilevel"/>
    <w:tmpl w:val="E220964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EE4484EA"/>
    <w:multiLevelType w:val="multilevel"/>
    <w:tmpl w:val="EE4484E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F8D52553"/>
    <w:multiLevelType w:val="multilevel"/>
    <w:tmpl w:val="F8D52553"/>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BF15371"/>
    <w:multiLevelType w:val="multilevel"/>
    <w:tmpl w:val="0BF1537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55E6EAD"/>
    <w:multiLevelType w:val="hybridMultilevel"/>
    <w:tmpl w:val="047C6442"/>
    <w:lvl w:ilvl="0" w:tplc="9B0214E8">
      <w:start w:val="1"/>
      <w:numFmt w:val="japaneseCounting"/>
      <w:pStyle w:val="1"/>
      <w:lvlText w:val="第%1章"/>
      <w:lvlJc w:val="left"/>
      <w:pPr>
        <w:tabs>
          <w:tab w:val="num" w:pos="1545"/>
        </w:tabs>
        <w:ind w:left="1545" w:hanging="154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1705539C"/>
    <w:multiLevelType w:val="multilevel"/>
    <w:tmpl w:val="1705539C"/>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22" w15:restartNumberingAfterBreak="0">
    <w:nsid w:val="17E99289"/>
    <w:multiLevelType w:val="multilevel"/>
    <w:tmpl w:val="17E99289"/>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1D4AECF3"/>
    <w:multiLevelType w:val="hybridMultilevel"/>
    <w:tmpl w:val="B5CFF0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D7D4305"/>
    <w:multiLevelType w:val="multilevel"/>
    <w:tmpl w:val="1D7D430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4383DD1"/>
    <w:multiLevelType w:val="multilevel"/>
    <w:tmpl w:val="24383DD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9404064"/>
    <w:multiLevelType w:val="hybridMultilevel"/>
    <w:tmpl w:val="E2F42938"/>
    <w:lvl w:ilvl="0" w:tplc="04090013">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27" w15:restartNumberingAfterBreak="0">
    <w:nsid w:val="33846503"/>
    <w:multiLevelType w:val="hybridMultilevel"/>
    <w:tmpl w:val="37B14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9C46567"/>
    <w:multiLevelType w:val="multilevel"/>
    <w:tmpl w:val="39C46567"/>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29" w15:restartNumberingAfterBreak="0">
    <w:nsid w:val="44E53CA2"/>
    <w:multiLevelType w:val="multilevel"/>
    <w:tmpl w:val="44E53CA2"/>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0" w15:restartNumberingAfterBreak="0">
    <w:nsid w:val="48750172"/>
    <w:multiLevelType w:val="multilevel"/>
    <w:tmpl w:val="48750172"/>
    <w:lvl w:ilvl="0">
      <w:start w:val="1"/>
      <w:numFmt w:val="lowerLetter"/>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1DA2F54"/>
    <w:multiLevelType w:val="hybridMultilevel"/>
    <w:tmpl w:val="6EFCD7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1EA321"/>
    <w:multiLevelType w:val="singleLevel"/>
    <w:tmpl w:val="571EA321"/>
    <w:lvl w:ilvl="0">
      <w:start w:val="1"/>
      <w:numFmt w:val="lowerLetter"/>
      <w:suff w:val="nothing"/>
      <w:lvlText w:val="%1）"/>
      <w:lvlJc w:val="left"/>
    </w:lvl>
  </w:abstractNum>
  <w:abstractNum w:abstractNumId="33" w15:restartNumberingAfterBreak="0">
    <w:nsid w:val="5D077A2D"/>
    <w:multiLevelType w:val="multilevel"/>
    <w:tmpl w:val="5D077A2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F3DFF5C"/>
    <w:multiLevelType w:val="multilevel"/>
    <w:tmpl w:val="5F3DFF5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3503719"/>
    <w:multiLevelType w:val="multilevel"/>
    <w:tmpl w:val="6350371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6" w15:restartNumberingAfterBreak="0">
    <w:nsid w:val="6FA894C2"/>
    <w:multiLevelType w:val="hybridMultilevel"/>
    <w:tmpl w:val="46F6A61E"/>
    <w:lvl w:ilvl="0" w:tplc="547469D6">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C65F7B"/>
    <w:multiLevelType w:val="multilevel"/>
    <w:tmpl w:val="72C65F7B"/>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8" w15:restartNumberingAfterBreak="0">
    <w:nsid w:val="7753E8BC"/>
    <w:multiLevelType w:val="multilevel"/>
    <w:tmpl w:val="7753E8B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9482E17"/>
    <w:multiLevelType w:val="singleLevel"/>
    <w:tmpl w:val="79482E17"/>
    <w:lvl w:ilvl="0">
      <w:start w:val="1"/>
      <w:numFmt w:val="lowerLetter"/>
      <w:suff w:val="space"/>
      <w:lvlText w:val="%1)"/>
      <w:lvlJc w:val="left"/>
    </w:lvl>
  </w:abstractNum>
  <w:num w:numId="1" w16cid:durableId="12386463">
    <w:abstractNumId w:val="20"/>
  </w:num>
  <w:num w:numId="2" w16cid:durableId="490751241">
    <w:abstractNumId w:val="31"/>
  </w:num>
  <w:num w:numId="3" w16cid:durableId="880290428">
    <w:abstractNumId w:val="14"/>
  </w:num>
  <w:num w:numId="4" w16cid:durableId="1451437984">
    <w:abstractNumId w:val="36"/>
  </w:num>
  <w:num w:numId="5" w16cid:durableId="971594797">
    <w:abstractNumId w:val="4"/>
  </w:num>
  <w:num w:numId="6" w16cid:durableId="1692143691">
    <w:abstractNumId w:val="11"/>
  </w:num>
  <w:num w:numId="7" w16cid:durableId="1394505044">
    <w:abstractNumId w:val="5"/>
  </w:num>
  <w:num w:numId="8" w16cid:durableId="823013420">
    <w:abstractNumId w:val="39"/>
  </w:num>
  <w:num w:numId="9" w16cid:durableId="72435164">
    <w:abstractNumId w:val="32"/>
  </w:num>
  <w:num w:numId="10" w16cid:durableId="57360261">
    <w:abstractNumId w:val="29"/>
  </w:num>
  <w:num w:numId="11" w16cid:durableId="929317457">
    <w:abstractNumId w:val="37"/>
  </w:num>
  <w:num w:numId="12" w16cid:durableId="427431416">
    <w:abstractNumId w:val="28"/>
  </w:num>
  <w:num w:numId="13" w16cid:durableId="15827865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42855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2936632">
    <w:abstractNumId w:val="2"/>
  </w:num>
  <w:num w:numId="16" w16cid:durableId="192428389">
    <w:abstractNumId w:val="9"/>
  </w:num>
  <w:num w:numId="17" w16cid:durableId="157964311">
    <w:abstractNumId w:val="19"/>
  </w:num>
  <w:num w:numId="18" w16cid:durableId="304243348">
    <w:abstractNumId w:val="30"/>
  </w:num>
  <w:num w:numId="19" w16cid:durableId="1839348350">
    <w:abstractNumId w:val="33"/>
  </w:num>
  <w:num w:numId="20" w16cid:durableId="1344480854">
    <w:abstractNumId w:val="0"/>
  </w:num>
  <w:num w:numId="21" w16cid:durableId="581138263">
    <w:abstractNumId w:val="8"/>
  </w:num>
  <w:num w:numId="22" w16cid:durableId="1088623369">
    <w:abstractNumId w:val="7"/>
  </w:num>
  <w:num w:numId="23" w16cid:durableId="769351138">
    <w:abstractNumId w:val="1"/>
  </w:num>
  <w:num w:numId="24" w16cid:durableId="28993217">
    <w:abstractNumId w:val="34"/>
  </w:num>
  <w:num w:numId="25" w16cid:durableId="342246205">
    <w:abstractNumId w:val="16"/>
  </w:num>
  <w:num w:numId="26" w16cid:durableId="427775984">
    <w:abstractNumId w:val="3"/>
  </w:num>
  <w:num w:numId="27" w16cid:durableId="142940463">
    <w:abstractNumId w:val="17"/>
  </w:num>
  <w:num w:numId="28" w16cid:durableId="984700259">
    <w:abstractNumId w:val="24"/>
  </w:num>
  <w:num w:numId="29" w16cid:durableId="457989752">
    <w:abstractNumId w:val="18"/>
  </w:num>
  <w:num w:numId="30" w16cid:durableId="1289579899">
    <w:abstractNumId w:val="22"/>
  </w:num>
  <w:num w:numId="31" w16cid:durableId="786002176">
    <w:abstractNumId w:val="12"/>
  </w:num>
  <w:num w:numId="32" w16cid:durableId="1040976007">
    <w:abstractNumId w:val="15"/>
  </w:num>
  <w:num w:numId="33" w16cid:durableId="1458256171">
    <w:abstractNumId w:val="25"/>
  </w:num>
  <w:num w:numId="34" w16cid:durableId="1657958737">
    <w:abstractNumId w:val="38"/>
  </w:num>
  <w:num w:numId="35" w16cid:durableId="700907782">
    <w:abstractNumId w:val="6"/>
  </w:num>
  <w:num w:numId="36" w16cid:durableId="1558004570">
    <w:abstractNumId w:val="26"/>
  </w:num>
  <w:num w:numId="37" w16cid:durableId="1270704250">
    <w:abstractNumId w:val="13"/>
  </w:num>
  <w:num w:numId="38" w16cid:durableId="1651638379">
    <w:abstractNumId w:val="10"/>
  </w:num>
  <w:num w:numId="39" w16cid:durableId="1247766282">
    <w:abstractNumId w:val="27"/>
  </w:num>
  <w:num w:numId="40" w16cid:durableId="7195490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4" fillcolor="white">
      <v:fill color="white"/>
      <v:stroke dashstyle="1 1"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6E8D"/>
    <w:rsid w:val="00027222"/>
    <w:rsid w:val="00046E8D"/>
    <w:rsid w:val="00060D96"/>
    <w:rsid w:val="0006186E"/>
    <w:rsid w:val="0009128F"/>
    <w:rsid w:val="000A2BFF"/>
    <w:rsid w:val="000A326D"/>
    <w:rsid w:val="000A3419"/>
    <w:rsid w:val="000B7777"/>
    <w:rsid w:val="000C1A5B"/>
    <w:rsid w:val="000D7144"/>
    <w:rsid w:val="000F4D98"/>
    <w:rsid w:val="000F7A64"/>
    <w:rsid w:val="001403EA"/>
    <w:rsid w:val="00141630"/>
    <w:rsid w:val="0014478D"/>
    <w:rsid w:val="001552BA"/>
    <w:rsid w:val="00190BE0"/>
    <w:rsid w:val="00194D7A"/>
    <w:rsid w:val="001979F7"/>
    <w:rsid w:val="001A7897"/>
    <w:rsid w:val="001D74AA"/>
    <w:rsid w:val="001E2CEC"/>
    <w:rsid w:val="00241321"/>
    <w:rsid w:val="0029346B"/>
    <w:rsid w:val="002B1985"/>
    <w:rsid w:val="00334A7C"/>
    <w:rsid w:val="0033651C"/>
    <w:rsid w:val="00337EF5"/>
    <w:rsid w:val="00341E78"/>
    <w:rsid w:val="00352615"/>
    <w:rsid w:val="0037324E"/>
    <w:rsid w:val="003863F9"/>
    <w:rsid w:val="0038729F"/>
    <w:rsid w:val="003D2F93"/>
    <w:rsid w:val="003E5993"/>
    <w:rsid w:val="003E6C24"/>
    <w:rsid w:val="003E70AB"/>
    <w:rsid w:val="003F45DE"/>
    <w:rsid w:val="004235E3"/>
    <w:rsid w:val="00443254"/>
    <w:rsid w:val="00450164"/>
    <w:rsid w:val="00470B4E"/>
    <w:rsid w:val="00486CFE"/>
    <w:rsid w:val="004B7424"/>
    <w:rsid w:val="004C56C4"/>
    <w:rsid w:val="00503F1C"/>
    <w:rsid w:val="00531188"/>
    <w:rsid w:val="00531B37"/>
    <w:rsid w:val="00542A72"/>
    <w:rsid w:val="00545B19"/>
    <w:rsid w:val="005708FF"/>
    <w:rsid w:val="00570E06"/>
    <w:rsid w:val="006317B9"/>
    <w:rsid w:val="006751FD"/>
    <w:rsid w:val="006821D8"/>
    <w:rsid w:val="006A06E5"/>
    <w:rsid w:val="006A1477"/>
    <w:rsid w:val="006A75A9"/>
    <w:rsid w:val="006C0B18"/>
    <w:rsid w:val="00707367"/>
    <w:rsid w:val="0075538A"/>
    <w:rsid w:val="00755C72"/>
    <w:rsid w:val="007A18A8"/>
    <w:rsid w:val="007A2852"/>
    <w:rsid w:val="007A69B8"/>
    <w:rsid w:val="007C21FF"/>
    <w:rsid w:val="008019D8"/>
    <w:rsid w:val="0080214C"/>
    <w:rsid w:val="0082023D"/>
    <w:rsid w:val="008412C8"/>
    <w:rsid w:val="008B0FCF"/>
    <w:rsid w:val="008E06F5"/>
    <w:rsid w:val="00905133"/>
    <w:rsid w:val="00971EE4"/>
    <w:rsid w:val="009746A3"/>
    <w:rsid w:val="00976FEA"/>
    <w:rsid w:val="009E73B0"/>
    <w:rsid w:val="00A15CE6"/>
    <w:rsid w:val="00A3341D"/>
    <w:rsid w:val="00A57372"/>
    <w:rsid w:val="00A61908"/>
    <w:rsid w:val="00A6761D"/>
    <w:rsid w:val="00A70179"/>
    <w:rsid w:val="00A74FCD"/>
    <w:rsid w:val="00A97A25"/>
    <w:rsid w:val="00AB32CD"/>
    <w:rsid w:val="00AE3D18"/>
    <w:rsid w:val="00AF4FAA"/>
    <w:rsid w:val="00B00ED1"/>
    <w:rsid w:val="00B13330"/>
    <w:rsid w:val="00B2618F"/>
    <w:rsid w:val="00B6006E"/>
    <w:rsid w:val="00B736B5"/>
    <w:rsid w:val="00B74152"/>
    <w:rsid w:val="00BA06E6"/>
    <w:rsid w:val="00BA1693"/>
    <w:rsid w:val="00BB1BBD"/>
    <w:rsid w:val="00BC6B15"/>
    <w:rsid w:val="00C305E1"/>
    <w:rsid w:val="00C61640"/>
    <w:rsid w:val="00C6617C"/>
    <w:rsid w:val="00C7575F"/>
    <w:rsid w:val="00C867E8"/>
    <w:rsid w:val="00C960A8"/>
    <w:rsid w:val="00CD2F8A"/>
    <w:rsid w:val="00CF50F0"/>
    <w:rsid w:val="00D0020E"/>
    <w:rsid w:val="00D05DE8"/>
    <w:rsid w:val="00D4453B"/>
    <w:rsid w:val="00D73CBE"/>
    <w:rsid w:val="00D90F2F"/>
    <w:rsid w:val="00E17945"/>
    <w:rsid w:val="00E20921"/>
    <w:rsid w:val="00E46A91"/>
    <w:rsid w:val="00E95E1C"/>
    <w:rsid w:val="00EB3848"/>
    <w:rsid w:val="00F10063"/>
    <w:rsid w:val="00F260CC"/>
    <w:rsid w:val="00F30B6A"/>
    <w:rsid w:val="00F64C78"/>
    <w:rsid w:val="00F750BE"/>
    <w:rsid w:val="00F830E9"/>
    <w:rsid w:val="00F85AF7"/>
    <w:rsid w:val="00FA66B6"/>
    <w:rsid w:val="00FB0022"/>
    <w:rsid w:val="00FB194F"/>
    <w:rsid w:val="00FC1A25"/>
    <w:rsid w:val="00FC35E4"/>
    <w:rsid w:val="00FD34FD"/>
    <w:rsid w:val="00FE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v:stroke dashstyle="1 1" endcap="round"/>
    </o:shapedefaults>
    <o:shapelayout v:ext="edit">
      <o:idmap v:ext="edit" data="2"/>
    </o:shapelayout>
  </w:shapeDefaults>
  <w:decimalSymbol w:val="."/>
  <w:listSeparator w:val=","/>
  <w14:docId w14:val="7EAA9DE3"/>
  <w15:docId w15:val="{8359088B-6626-4D21-93D2-AED3D03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E8D"/>
    <w:pPr>
      <w:widowControl w:val="0"/>
      <w:jc w:val="both"/>
    </w:pPr>
    <w:rPr>
      <w:kern w:val="2"/>
      <w:sz w:val="21"/>
      <w:szCs w:val="21"/>
    </w:rPr>
  </w:style>
  <w:style w:type="paragraph" w:styleId="1">
    <w:name w:val="heading 1"/>
    <w:basedOn w:val="a"/>
    <w:next w:val="a"/>
    <w:autoRedefine/>
    <w:qFormat/>
    <w:rsid w:val="00046E8D"/>
    <w:pPr>
      <w:keepNext/>
      <w:keepLines/>
      <w:pageBreakBefore/>
      <w:numPr>
        <w:numId w:val="1"/>
      </w:numPr>
      <w:spacing w:before="340" w:after="330" w:line="578" w:lineRule="auto"/>
      <w:outlineLvl w:val="0"/>
    </w:pPr>
    <w:rPr>
      <w:b/>
      <w:bCs/>
      <w:kern w:val="44"/>
      <w:sz w:val="44"/>
      <w:szCs w:val="44"/>
    </w:rPr>
  </w:style>
  <w:style w:type="paragraph" w:styleId="2">
    <w:name w:val="heading 2"/>
    <w:aliases w:val="标题 2 Char Char Char Char Char"/>
    <w:basedOn w:val="a"/>
    <w:next w:val="a"/>
    <w:autoRedefine/>
    <w:qFormat/>
    <w:rsid w:val="00046E8D"/>
    <w:pPr>
      <w:keepNext/>
      <w:keepLines/>
      <w:snapToGrid w:val="0"/>
      <w:outlineLvl w:val="1"/>
    </w:pPr>
    <w:rPr>
      <w:rFonts w:ascii="Arial" w:eastAsia="黑体" w:hAnsi="Arial" w:cs="Arial"/>
      <w:b/>
      <w:bCs/>
      <w:sz w:val="32"/>
      <w:szCs w:val="32"/>
    </w:rPr>
  </w:style>
  <w:style w:type="paragraph" w:styleId="3">
    <w:name w:val="heading 3"/>
    <w:basedOn w:val="a"/>
    <w:next w:val="a"/>
    <w:link w:val="30"/>
    <w:qFormat/>
    <w:rsid w:val="00046E8D"/>
    <w:pPr>
      <w:keepNext/>
      <w:keepLines/>
      <w:spacing w:before="260" w:after="260" w:line="416" w:lineRule="auto"/>
      <w:outlineLvl w:val="2"/>
    </w:pPr>
    <w:rPr>
      <w:b/>
      <w:bCs/>
      <w:sz w:val="32"/>
      <w:szCs w:val="32"/>
    </w:rPr>
  </w:style>
  <w:style w:type="paragraph" w:styleId="4">
    <w:name w:val="heading 4"/>
    <w:basedOn w:val="a"/>
    <w:next w:val="a"/>
    <w:qFormat/>
    <w:rsid w:val="00046E8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046E8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46E8D"/>
    <w:rPr>
      <w:rFonts w:eastAsia="宋体"/>
      <w:b/>
      <w:bCs/>
      <w:kern w:val="2"/>
      <w:sz w:val="32"/>
      <w:szCs w:val="32"/>
      <w:lang w:val="en-US" w:eastAsia="zh-CN" w:bidi="ar-SA"/>
    </w:rPr>
  </w:style>
  <w:style w:type="paragraph" w:customStyle="1" w:styleId="Char">
    <w:name w:val="Char"/>
    <w:basedOn w:val="a"/>
    <w:rsid w:val="00046E8D"/>
    <w:pPr>
      <w:ind w:leftChars="200" w:left="200" w:firstLineChars="200" w:firstLine="200"/>
      <w:jc w:val="left"/>
    </w:pPr>
    <w:rPr>
      <w:szCs w:val="24"/>
    </w:rPr>
  </w:style>
  <w:style w:type="paragraph" w:styleId="a3">
    <w:name w:val="Plain Text"/>
    <w:basedOn w:val="a"/>
    <w:rsid w:val="00046E8D"/>
    <w:rPr>
      <w:rFonts w:ascii="宋体" w:hAnsi="Courier New" w:cs="宋体"/>
    </w:rPr>
  </w:style>
  <w:style w:type="paragraph" w:customStyle="1" w:styleId="a4">
    <w:name w:val="正文（首行缩进两字）"/>
    <w:basedOn w:val="a"/>
    <w:rsid w:val="00046E8D"/>
    <w:pPr>
      <w:ind w:firstLine="420"/>
    </w:pPr>
  </w:style>
  <w:style w:type="paragraph" w:styleId="a5">
    <w:name w:val="List"/>
    <w:basedOn w:val="a"/>
    <w:rsid w:val="00046E8D"/>
    <w:pPr>
      <w:ind w:left="420" w:hanging="420"/>
    </w:pPr>
    <w:rPr>
      <w:sz w:val="24"/>
      <w:szCs w:val="24"/>
    </w:rPr>
  </w:style>
  <w:style w:type="paragraph" w:customStyle="1" w:styleId="a6">
    <w:name w:val="正文文字"/>
    <w:basedOn w:val="a"/>
    <w:rsid w:val="00046E8D"/>
    <w:rPr>
      <w:sz w:val="24"/>
      <w:szCs w:val="24"/>
    </w:rPr>
  </w:style>
  <w:style w:type="paragraph" w:styleId="31">
    <w:name w:val="List 3"/>
    <w:basedOn w:val="a"/>
    <w:rsid w:val="00046E8D"/>
    <w:pPr>
      <w:ind w:leftChars="400" w:left="100" w:hangingChars="200" w:hanging="200"/>
    </w:pPr>
  </w:style>
  <w:style w:type="paragraph" w:styleId="32">
    <w:name w:val="List Continue 3"/>
    <w:basedOn w:val="a"/>
    <w:rsid w:val="00046E8D"/>
    <w:pPr>
      <w:spacing w:after="120"/>
      <w:ind w:leftChars="600" w:left="1260"/>
    </w:pPr>
  </w:style>
  <w:style w:type="paragraph" w:styleId="20">
    <w:name w:val="List 2"/>
    <w:basedOn w:val="a"/>
    <w:rsid w:val="00046E8D"/>
    <w:pPr>
      <w:ind w:leftChars="200" w:left="100" w:hangingChars="200" w:hanging="200"/>
    </w:pPr>
  </w:style>
  <w:style w:type="paragraph" w:styleId="a7">
    <w:name w:val="List Continue"/>
    <w:basedOn w:val="a"/>
    <w:rsid w:val="00046E8D"/>
    <w:pPr>
      <w:spacing w:after="120"/>
      <w:ind w:left="420"/>
    </w:pPr>
    <w:rPr>
      <w:sz w:val="24"/>
      <w:szCs w:val="24"/>
    </w:rPr>
  </w:style>
  <w:style w:type="paragraph" w:customStyle="1" w:styleId="a8">
    <w:name w:val="样式"/>
    <w:basedOn w:val="a"/>
    <w:rsid w:val="00046E8D"/>
    <w:pPr>
      <w:ind w:firstLineChars="200" w:firstLine="440"/>
    </w:pPr>
    <w:rPr>
      <w:sz w:val="22"/>
      <w:szCs w:val="22"/>
    </w:rPr>
  </w:style>
  <w:style w:type="character" w:customStyle="1" w:styleId="a9">
    <w:name w:val="超级链接"/>
    <w:basedOn w:val="a0"/>
    <w:rsid w:val="00046E8D"/>
    <w:rPr>
      <w:color w:val="0000FF"/>
      <w:u w:val="single"/>
    </w:rPr>
  </w:style>
  <w:style w:type="paragraph" w:customStyle="1" w:styleId="aa">
    <w:name w:val="正文文字缩进"/>
    <w:basedOn w:val="a"/>
    <w:rsid w:val="00046E8D"/>
    <w:pPr>
      <w:spacing w:after="120"/>
      <w:ind w:leftChars="200" w:left="420"/>
    </w:pPr>
  </w:style>
  <w:style w:type="character" w:customStyle="1" w:styleId="ab">
    <w:name w:val="已访问的超级链接"/>
    <w:basedOn w:val="a0"/>
    <w:rsid w:val="00046E8D"/>
    <w:rPr>
      <w:color w:val="800080"/>
      <w:u w:val="single"/>
    </w:rPr>
  </w:style>
  <w:style w:type="paragraph" w:styleId="TOC1">
    <w:name w:val="toc 1"/>
    <w:basedOn w:val="a"/>
    <w:next w:val="a"/>
    <w:autoRedefine/>
    <w:uiPriority w:val="39"/>
    <w:rsid w:val="00046E8D"/>
    <w:pPr>
      <w:tabs>
        <w:tab w:val="right" w:leader="dot" w:pos="9062"/>
      </w:tabs>
      <w:spacing w:before="120" w:after="120"/>
      <w:jc w:val="left"/>
    </w:pPr>
    <w:rPr>
      <w:rFonts w:eastAsia="黑体"/>
      <w:b/>
      <w:bCs/>
      <w:caps/>
      <w:sz w:val="32"/>
      <w:szCs w:val="32"/>
    </w:rPr>
  </w:style>
  <w:style w:type="paragraph" w:styleId="TOC2">
    <w:name w:val="toc 2"/>
    <w:basedOn w:val="a"/>
    <w:next w:val="a"/>
    <w:autoRedefine/>
    <w:semiHidden/>
    <w:rsid w:val="00046E8D"/>
    <w:pPr>
      <w:ind w:left="210"/>
      <w:jc w:val="left"/>
    </w:pPr>
    <w:rPr>
      <w:smallCaps/>
      <w:sz w:val="20"/>
      <w:szCs w:val="20"/>
    </w:rPr>
  </w:style>
  <w:style w:type="paragraph" w:styleId="TOC3">
    <w:name w:val="toc 3"/>
    <w:basedOn w:val="a"/>
    <w:next w:val="a"/>
    <w:autoRedefine/>
    <w:semiHidden/>
    <w:rsid w:val="00046E8D"/>
    <w:pPr>
      <w:ind w:leftChars="400" w:left="840"/>
    </w:pPr>
  </w:style>
  <w:style w:type="paragraph" w:styleId="ac">
    <w:name w:val="header"/>
    <w:basedOn w:val="a"/>
    <w:rsid w:val="00046E8D"/>
    <w:pPr>
      <w:pBdr>
        <w:bottom w:val="single" w:sz="6" w:space="1" w:color="auto"/>
      </w:pBdr>
      <w:tabs>
        <w:tab w:val="center" w:pos="4153"/>
        <w:tab w:val="right" w:pos="8306"/>
      </w:tabs>
      <w:snapToGrid w:val="0"/>
      <w:jc w:val="center"/>
    </w:pPr>
    <w:rPr>
      <w:sz w:val="18"/>
      <w:szCs w:val="18"/>
    </w:rPr>
  </w:style>
  <w:style w:type="paragraph" w:styleId="ad">
    <w:name w:val="footer"/>
    <w:basedOn w:val="a"/>
    <w:rsid w:val="00046E8D"/>
    <w:pPr>
      <w:tabs>
        <w:tab w:val="center" w:pos="4153"/>
        <w:tab w:val="right" w:pos="8306"/>
      </w:tabs>
      <w:snapToGrid w:val="0"/>
      <w:jc w:val="left"/>
    </w:pPr>
    <w:rPr>
      <w:sz w:val="18"/>
      <w:szCs w:val="18"/>
    </w:rPr>
  </w:style>
  <w:style w:type="paragraph" w:customStyle="1" w:styleId="33">
    <w:name w:val="样式3"/>
    <w:basedOn w:val="a"/>
    <w:next w:val="a4"/>
    <w:rsid w:val="00046E8D"/>
    <w:pPr>
      <w:ind w:firstLine="420"/>
    </w:pPr>
  </w:style>
  <w:style w:type="paragraph" w:customStyle="1" w:styleId="21">
    <w:name w:val="样式2"/>
    <w:basedOn w:val="a"/>
    <w:next w:val="a4"/>
    <w:rsid w:val="00046E8D"/>
    <w:pPr>
      <w:ind w:firstLine="420"/>
    </w:pPr>
  </w:style>
  <w:style w:type="paragraph" w:customStyle="1" w:styleId="10">
    <w:name w:val="样式1"/>
    <w:basedOn w:val="a"/>
    <w:next w:val="a6"/>
    <w:rsid w:val="00046E8D"/>
    <w:rPr>
      <w:sz w:val="24"/>
      <w:szCs w:val="24"/>
    </w:rPr>
  </w:style>
  <w:style w:type="character" w:styleId="ae">
    <w:name w:val="Hyperlink"/>
    <w:basedOn w:val="a0"/>
    <w:rsid w:val="00046E8D"/>
    <w:rPr>
      <w:color w:val="0000FF"/>
      <w:u w:val="single"/>
    </w:rPr>
  </w:style>
  <w:style w:type="paragraph" w:styleId="af">
    <w:name w:val="Normal Indent"/>
    <w:basedOn w:val="a"/>
    <w:rsid w:val="00046E8D"/>
    <w:pPr>
      <w:ind w:firstLine="420"/>
    </w:pPr>
    <w:rPr>
      <w:szCs w:val="20"/>
    </w:rPr>
  </w:style>
  <w:style w:type="paragraph" w:styleId="af0">
    <w:name w:val="Body Text"/>
    <w:basedOn w:val="a"/>
    <w:rsid w:val="00046E8D"/>
    <w:rPr>
      <w:sz w:val="24"/>
      <w:szCs w:val="20"/>
    </w:rPr>
  </w:style>
  <w:style w:type="paragraph" w:customStyle="1" w:styleId="200">
    <w:name w:val="样式 正文（首行缩进两字） + 小四 行距: 固定值 20 磅"/>
    <w:basedOn w:val="a4"/>
    <w:link w:val="20Char"/>
    <w:autoRedefine/>
    <w:rsid w:val="00046E8D"/>
    <w:pPr>
      <w:tabs>
        <w:tab w:val="left" w:pos="540"/>
      </w:tabs>
      <w:snapToGrid w:val="0"/>
      <w:spacing w:line="400" w:lineRule="exact"/>
      <w:ind w:firstLineChars="200" w:firstLine="560"/>
    </w:pPr>
    <w:rPr>
      <w:rFonts w:eastAsia="楷体_GB2312" w:cs="宋体"/>
      <w:sz w:val="28"/>
      <w:szCs w:val="28"/>
    </w:rPr>
  </w:style>
  <w:style w:type="character" w:customStyle="1" w:styleId="20Char">
    <w:name w:val="样式 正文（首行缩进两字） + 小四 行距: 固定值 20 磅 Char"/>
    <w:basedOn w:val="a0"/>
    <w:link w:val="200"/>
    <w:rsid w:val="00046E8D"/>
    <w:rPr>
      <w:rFonts w:eastAsia="楷体_GB2312" w:cs="宋体"/>
      <w:kern w:val="2"/>
      <w:sz w:val="28"/>
      <w:szCs w:val="28"/>
      <w:lang w:val="en-US" w:eastAsia="zh-CN" w:bidi="ar-SA"/>
    </w:rPr>
  </w:style>
  <w:style w:type="paragraph" w:styleId="af1">
    <w:name w:val="Normal (Web)"/>
    <w:basedOn w:val="a"/>
    <w:rsid w:val="00046E8D"/>
    <w:pPr>
      <w:widowControl/>
      <w:spacing w:before="100" w:beforeAutospacing="1" w:after="100" w:afterAutospacing="1"/>
      <w:jc w:val="left"/>
    </w:pPr>
    <w:rPr>
      <w:rFonts w:ascii="宋体" w:hAnsi="宋体" w:cs="宋体"/>
      <w:color w:val="0000FF"/>
      <w:kern w:val="0"/>
      <w:sz w:val="24"/>
      <w:szCs w:val="24"/>
    </w:rPr>
  </w:style>
  <w:style w:type="paragraph" w:customStyle="1" w:styleId="CharCharCharChar">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CharCharCharChar0">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Default">
    <w:name w:val="Default"/>
    <w:rsid w:val="00046E8D"/>
    <w:pPr>
      <w:widowControl w:val="0"/>
      <w:autoSpaceDE w:val="0"/>
      <w:autoSpaceDN w:val="0"/>
      <w:adjustRightInd w:val="0"/>
    </w:pPr>
    <w:rPr>
      <w:rFonts w:ascii="经典等线简" w:eastAsia="经典等线简" w:cs="经典等线简"/>
      <w:color w:val="000000"/>
      <w:sz w:val="24"/>
      <w:szCs w:val="24"/>
    </w:rPr>
  </w:style>
  <w:style w:type="paragraph" w:customStyle="1" w:styleId="CM29">
    <w:name w:val="CM29"/>
    <w:basedOn w:val="Default"/>
    <w:next w:val="Default"/>
    <w:rsid w:val="00046E8D"/>
    <w:pPr>
      <w:spacing w:after="335"/>
    </w:pPr>
    <w:rPr>
      <w:rFonts w:cs="Times New Roman"/>
      <w:color w:val="auto"/>
    </w:rPr>
  </w:style>
  <w:style w:type="paragraph" w:customStyle="1" w:styleId="CM7">
    <w:name w:val="CM7"/>
    <w:basedOn w:val="Default"/>
    <w:next w:val="Default"/>
    <w:rsid w:val="00046E8D"/>
    <w:pPr>
      <w:spacing w:line="313" w:lineRule="atLeast"/>
    </w:pPr>
    <w:rPr>
      <w:rFonts w:cs="Times New Roman"/>
      <w:color w:val="auto"/>
    </w:rPr>
  </w:style>
  <w:style w:type="paragraph" w:customStyle="1" w:styleId="CM9">
    <w:name w:val="CM9"/>
    <w:basedOn w:val="Default"/>
    <w:next w:val="Default"/>
    <w:rsid w:val="00046E8D"/>
    <w:pPr>
      <w:spacing w:line="313" w:lineRule="atLeast"/>
    </w:pPr>
    <w:rPr>
      <w:rFonts w:cs="Times New Roman"/>
      <w:color w:val="auto"/>
    </w:rPr>
  </w:style>
  <w:style w:type="paragraph" w:customStyle="1" w:styleId="CM22">
    <w:name w:val="CM22"/>
    <w:basedOn w:val="Default"/>
    <w:next w:val="Default"/>
    <w:rsid w:val="00046E8D"/>
    <w:pPr>
      <w:spacing w:after="283"/>
    </w:pPr>
    <w:rPr>
      <w:rFonts w:ascii="Arial" w:eastAsia="宋体" w:hAnsi="Arial" w:cs="Times New Roman"/>
      <w:color w:val="auto"/>
    </w:rPr>
  </w:style>
  <w:style w:type="paragraph" w:customStyle="1" w:styleId="CM26">
    <w:name w:val="CM26"/>
    <w:basedOn w:val="Default"/>
    <w:next w:val="Default"/>
    <w:rsid w:val="00046E8D"/>
    <w:pPr>
      <w:spacing w:after="695"/>
    </w:pPr>
    <w:rPr>
      <w:rFonts w:ascii="Arial" w:eastAsia="宋体" w:hAnsi="Arial" w:cs="Times New Roman"/>
      <w:color w:val="auto"/>
    </w:rPr>
  </w:style>
  <w:style w:type="paragraph" w:customStyle="1" w:styleId="CM23">
    <w:name w:val="CM23"/>
    <w:basedOn w:val="Default"/>
    <w:next w:val="Default"/>
    <w:rsid w:val="00046E8D"/>
    <w:pPr>
      <w:spacing w:after="510"/>
    </w:pPr>
    <w:rPr>
      <w:rFonts w:ascii="Arial" w:eastAsia="宋体" w:hAnsi="Arial" w:cs="Times New Roman"/>
      <w:color w:val="auto"/>
    </w:rPr>
  </w:style>
  <w:style w:type="paragraph" w:customStyle="1" w:styleId="CM24">
    <w:name w:val="CM24"/>
    <w:basedOn w:val="Default"/>
    <w:next w:val="Default"/>
    <w:rsid w:val="00046E8D"/>
    <w:pPr>
      <w:spacing w:after="395"/>
    </w:pPr>
    <w:rPr>
      <w:rFonts w:ascii="Arial" w:eastAsia="宋体" w:hAnsi="Arial" w:cs="Times New Roman"/>
      <w:color w:val="auto"/>
    </w:rPr>
  </w:style>
  <w:style w:type="paragraph" w:customStyle="1" w:styleId="CM32">
    <w:name w:val="CM32"/>
    <w:basedOn w:val="Default"/>
    <w:next w:val="Default"/>
    <w:rsid w:val="00046E8D"/>
    <w:pPr>
      <w:spacing w:after="213"/>
    </w:pPr>
    <w:rPr>
      <w:rFonts w:ascii="Arial" w:eastAsia="宋体" w:hAnsi="Arial" w:cs="Times New Roman"/>
      <w:color w:val="auto"/>
    </w:rPr>
  </w:style>
  <w:style w:type="paragraph" w:customStyle="1" w:styleId="CM3">
    <w:name w:val="CM3"/>
    <w:basedOn w:val="Default"/>
    <w:next w:val="Default"/>
    <w:rsid w:val="00046E8D"/>
    <w:pPr>
      <w:spacing w:line="468" w:lineRule="atLeast"/>
    </w:pPr>
    <w:rPr>
      <w:rFonts w:ascii="Arial" w:eastAsia="宋体" w:hAnsi="Arial" w:cs="Times New Roman"/>
      <w:color w:val="auto"/>
    </w:rPr>
  </w:style>
  <w:style w:type="paragraph" w:customStyle="1" w:styleId="CM6">
    <w:name w:val="CM6"/>
    <w:basedOn w:val="Default"/>
    <w:next w:val="Default"/>
    <w:rsid w:val="00046E8D"/>
    <w:pPr>
      <w:spacing w:line="468" w:lineRule="atLeast"/>
    </w:pPr>
    <w:rPr>
      <w:rFonts w:ascii="Arial" w:eastAsia="宋体" w:hAnsi="Arial" w:cs="Times New Roman"/>
      <w:color w:val="auto"/>
    </w:rPr>
  </w:style>
  <w:style w:type="paragraph" w:customStyle="1" w:styleId="CM27">
    <w:name w:val="CM27"/>
    <w:basedOn w:val="Default"/>
    <w:next w:val="Default"/>
    <w:rsid w:val="00046E8D"/>
    <w:pPr>
      <w:spacing w:after="335"/>
    </w:pPr>
    <w:rPr>
      <w:rFonts w:ascii="Arial" w:eastAsia="宋体" w:hAnsi="Arial" w:cs="Times New Roman"/>
      <w:color w:val="auto"/>
    </w:rPr>
  </w:style>
  <w:style w:type="paragraph" w:styleId="af2">
    <w:name w:val="Balloon Text"/>
    <w:basedOn w:val="a"/>
    <w:link w:val="af3"/>
    <w:rsid w:val="00FD34FD"/>
    <w:rPr>
      <w:sz w:val="18"/>
      <w:szCs w:val="18"/>
    </w:rPr>
  </w:style>
  <w:style w:type="character" w:customStyle="1" w:styleId="af3">
    <w:name w:val="批注框文本 字符"/>
    <w:basedOn w:val="a0"/>
    <w:link w:val="af2"/>
    <w:rsid w:val="00FD34FD"/>
    <w:rPr>
      <w:kern w:val="2"/>
      <w:sz w:val="18"/>
      <w:szCs w:val="18"/>
    </w:rPr>
  </w:style>
  <w:style w:type="character" w:customStyle="1" w:styleId="af4">
    <w:name w:val="批注文字 字符"/>
    <w:link w:val="af5"/>
    <w:rsid w:val="00C61640"/>
    <w:rPr>
      <w:rFonts w:eastAsia="华文细黑"/>
    </w:rPr>
  </w:style>
  <w:style w:type="paragraph" w:styleId="af5">
    <w:name w:val="annotation text"/>
    <w:basedOn w:val="a"/>
    <w:link w:val="af4"/>
    <w:rsid w:val="00C61640"/>
    <w:pPr>
      <w:widowControl/>
      <w:spacing w:line="288" w:lineRule="auto"/>
      <w:jc w:val="left"/>
    </w:pPr>
    <w:rPr>
      <w:rFonts w:eastAsia="华文细黑"/>
      <w:kern w:val="0"/>
      <w:sz w:val="20"/>
      <w:szCs w:val="20"/>
    </w:rPr>
  </w:style>
  <w:style w:type="character" w:customStyle="1" w:styleId="Char1">
    <w:name w:val="批注文字 Char1"/>
    <w:basedOn w:val="a0"/>
    <w:rsid w:val="00C61640"/>
    <w:rPr>
      <w:kern w:val="2"/>
      <w:sz w:val="21"/>
      <w:szCs w:val="21"/>
    </w:rPr>
  </w:style>
  <w:style w:type="character" w:customStyle="1" w:styleId="2Char">
    <w:name w:val="标题2 Char"/>
    <w:link w:val="22"/>
    <w:rsid w:val="0009128F"/>
    <w:rPr>
      <w:rFonts w:ascii="宋体" w:hAnsi="宋体"/>
      <w:bCs/>
      <w:sz w:val="28"/>
      <w:szCs w:val="32"/>
    </w:rPr>
  </w:style>
  <w:style w:type="paragraph" w:customStyle="1" w:styleId="1a">
    <w:name w:val="1a"/>
    <w:basedOn w:val="a"/>
    <w:rsid w:val="0009128F"/>
    <w:pPr>
      <w:widowControl/>
      <w:topLinePunct/>
      <w:spacing w:line="480" w:lineRule="auto"/>
      <w:jc w:val="left"/>
    </w:pPr>
    <w:rPr>
      <w:rFonts w:ascii="EU-F1" w:eastAsia="黑体"/>
      <w:color w:val="000000"/>
      <w:kern w:val="21"/>
    </w:rPr>
  </w:style>
  <w:style w:type="paragraph" w:customStyle="1" w:styleId="22">
    <w:name w:val="标题2"/>
    <w:basedOn w:val="2"/>
    <w:link w:val="2Char"/>
    <w:rsid w:val="0009128F"/>
    <w:pPr>
      <w:snapToGrid/>
      <w:spacing w:beforeLines="50" w:afterLines="50" w:line="415" w:lineRule="auto"/>
    </w:pPr>
    <w:rPr>
      <w:rFonts w:ascii="宋体" w:eastAsia="宋体" w:hAnsi="宋体" w:cs="Times New Roman"/>
      <w:b w:val="0"/>
      <w:kern w:val="0"/>
      <w:sz w:val="28"/>
    </w:rPr>
  </w:style>
  <w:style w:type="character" w:customStyle="1" w:styleId="Char0">
    <w:name w:val="缩进正文 Char"/>
    <w:link w:val="af6"/>
    <w:rsid w:val="006751FD"/>
    <w:rPr>
      <w:rFonts w:ascii="CentITC Bk BT" w:hAnsi="CentITC Bk BT"/>
      <w:color w:val="000000"/>
      <w:sz w:val="21"/>
      <w:lang w:val="en-GB"/>
    </w:rPr>
  </w:style>
  <w:style w:type="paragraph" w:customStyle="1" w:styleId="PARAGRAPH">
    <w:name w:val="PARAGRAPH"/>
    <w:qFormat/>
    <w:rsid w:val="006751FD"/>
    <w:pPr>
      <w:tabs>
        <w:tab w:val="center" w:pos="4536"/>
        <w:tab w:val="right" w:pos="9072"/>
      </w:tabs>
      <w:spacing w:before="100" w:after="200"/>
      <w:jc w:val="both"/>
    </w:pPr>
    <w:rPr>
      <w:rFonts w:ascii="Arial" w:hAnsi="Arial"/>
      <w:spacing w:val="8"/>
      <w:lang w:eastAsia="en-US"/>
    </w:rPr>
  </w:style>
  <w:style w:type="paragraph" w:customStyle="1" w:styleId="af6">
    <w:name w:val="缩进正文"/>
    <w:basedOn w:val="a"/>
    <w:link w:val="Char0"/>
    <w:qFormat/>
    <w:rsid w:val="006751FD"/>
    <w:pPr>
      <w:widowControl/>
      <w:spacing w:line="320" w:lineRule="exact"/>
      <w:ind w:firstLineChars="200" w:firstLine="200"/>
      <w:jc w:val="left"/>
    </w:pPr>
    <w:rPr>
      <w:rFonts w:ascii="CentITC Bk BT" w:hAnsi="CentITC Bk BT"/>
      <w:color w:val="000000"/>
      <w:kern w:val="0"/>
      <w:szCs w:val="20"/>
      <w:lang w:val="en-GB"/>
    </w:rPr>
  </w:style>
  <w:style w:type="paragraph" w:customStyle="1" w:styleId="40">
    <w:name w:val="列出段落4"/>
    <w:basedOn w:val="a"/>
    <w:qFormat/>
    <w:rsid w:val="006751FD"/>
    <w:pPr>
      <w:spacing w:line="320" w:lineRule="exact"/>
      <w:ind w:firstLineChars="200" w:firstLine="420"/>
      <w:jc w:val="left"/>
    </w:pPr>
  </w:style>
  <w:style w:type="paragraph" w:customStyle="1" w:styleId="23">
    <w:name w:val="正文2"/>
    <w:qFormat/>
    <w:rsid w:val="006751FD"/>
    <w:pPr>
      <w:jc w:val="both"/>
    </w:pPr>
    <w:rPr>
      <w:rFonts w:ascii="Calibri" w:hAnsi="Calibri" w:cs="宋体"/>
      <w:kern w:val="2"/>
      <w:sz w:val="21"/>
      <w:szCs w:val="21"/>
    </w:rPr>
  </w:style>
  <w:style w:type="paragraph" w:styleId="af7">
    <w:name w:val="List Paragraph"/>
    <w:basedOn w:val="a"/>
    <w:uiPriority w:val="34"/>
    <w:qFormat/>
    <w:rsid w:val="006751FD"/>
    <w:pPr>
      <w:spacing w:line="320" w:lineRule="exact"/>
      <w:ind w:firstLineChars="200" w:firstLine="420"/>
      <w:jc w:val="left"/>
    </w:pPr>
    <w:rPr>
      <w:rFonts w:ascii="Calibri" w:hAnsi="Calibri"/>
      <w:sz w:val="24"/>
      <w:szCs w:val="24"/>
    </w:rPr>
  </w:style>
  <w:style w:type="paragraph" w:customStyle="1" w:styleId="11">
    <w:name w:val="列出段落1"/>
    <w:basedOn w:val="a"/>
    <w:uiPriority w:val="34"/>
    <w:qFormat/>
    <w:rsid w:val="006751FD"/>
    <w:pPr>
      <w:spacing w:line="320" w:lineRule="exact"/>
      <w:ind w:firstLineChars="200" w:firstLine="420"/>
      <w:jc w:val="left"/>
    </w:pPr>
    <w:rPr>
      <w:szCs w:val="22"/>
    </w:rPr>
  </w:style>
  <w:style w:type="character" w:customStyle="1" w:styleId="3Char">
    <w:name w:val="标题 3 Char"/>
    <w:rsid w:val="007A18A8"/>
    <w:rPr>
      <w:rFonts w:eastAsia="宋体"/>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A051-F2FA-4E1F-BED6-F1E7A0A8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9</Pages>
  <Words>640</Words>
  <Characters>3652</Characters>
  <Application>Microsoft Office Word</Application>
  <DocSecurity>0</DocSecurity>
  <Lines>30</Lines>
  <Paragraphs>8</Paragraphs>
  <ScaleCrop>false</ScaleCrop>
  <Company>番茄花园</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HDF-1A光数字继电保护测试系统简介</dc:title>
  <dc:creator>番茄花园</dc:creator>
  <cp:lastModifiedBy>邵 小卫</cp:lastModifiedBy>
  <cp:revision>40</cp:revision>
  <cp:lastPrinted>2013-04-24T22:25:00Z</cp:lastPrinted>
  <dcterms:created xsi:type="dcterms:W3CDTF">2022-01-04T03:45:00Z</dcterms:created>
  <dcterms:modified xsi:type="dcterms:W3CDTF">2022-08-11T10:05:00Z</dcterms:modified>
</cp:coreProperties>
</file>